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061" w:rsidRDefault="00AE4061" w:rsidP="000A6AEA">
      <w:pPr>
        <w:jc w:val="center"/>
        <w:rPr>
          <w:b/>
          <w:kern w:val="36"/>
        </w:rPr>
      </w:pPr>
    </w:p>
    <w:p w:rsidR="000A6AEA" w:rsidRPr="001D626A" w:rsidRDefault="000A6AEA" w:rsidP="000A6AEA">
      <w:pPr>
        <w:jc w:val="center"/>
        <w:rPr>
          <w:b/>
          <w:kern w:val="36"/>
        </w:rPr>
      </w:pPr>
      <w:r w:rsidRPr="001D626A">
        <w:rPr>
          <w:b/>
          <w:kern w:val="36"/>
        </w:rPr>
        <w:t>КОНСТИТУЦИОННОЕ ПРАВО</w:t>
      </w:r>
    </w:p>
    <w:p w:rsidR="000A6AEA" w:rsidRDefault="000A6AEA" w:rsidP="000A6AEA">
      <w:pPr>
        <w:jc w:val="center"/>
        <w:rPr>
          <w:b/>
          <w:caps/>
        </w:rPr>
      </w:pPr>
    </w:p>
    <w:p w:rsidR="000A6AEA" w:rsidRDefault="00855CF5" w:rsidP="000A6AEA">
      <w:pPr>
        <w:jc w:val="center"/>
        <w:rPr>
          <w:b/>
          <w:caps/>
        </w:rPr>
      </w:pPr>
      <w:r>
        <w:rPr>
          <w:b/>
          <w:caps/>
        </w:rPr>
        <w:t>Лекция №3</w:t>
      </w:r>
      <w:r w:rsidR="000A6AEA">
        <w:rPr>
          <w:b/>
          <w:caps/>
        </w:rPr>
        <w:t xml:space="preserve">. </w:t>
      </w:r>
      <w:r w:rsidR="00355EA9">
        <w:rPr>
          <w:b/>
          <w:szCs w:val="28"/>
        </w:rPr>
        <w:t>КОНСТИТУЦИОННО-П</w:t>
      </w:r>
      <w:r w:rsidR="00355EA9" w:rsidRPr="009C7BE9">
        <w:rPr>
          <w:b/>
          <w:szCs w:val="28"/>
        </w:rPr>
        <w:t>РАВ</w:t>
      </w:r>
      <w:r w:rsidR="00355EA9">
        <w:rPr>
          <w:b/>
          <w:szCs w:val="28"/>
        </w:rPr>
        <w:t>ОВОЙ СТАТУС ЛИЧНОСТИ</w:t>
      </w:r>
      <w:r w:rsidR="00355EA9">
        <w:rPr>
          <w:b/>
        </w:rPr>
        <w:t xml:space="preserve"> </w:t>
      </w:r>
      <w:r w:rsidR="000A6AEA">
        <w:rPr>
          <w:b/>
          <w:caps/>
        </w:rPr>
        <w:t>(</w:t>
      </w:r>
      <w:r w:rsidR="00805481">
        <w:rPr>
          <w:b/>
          <w:caps/>
        </w:rPr>
        <w:t>10</w:t>
      </w:r>
      <w:r w:rsidR="006D73B4">
        <w:rPr>
          <w:b/>
          <w:caps/>
        </w:rPr>
        <w:t>+5</w:t>
      </w:r>
      <w:r w:rsidR="000A6AEA">
        <w:rPr>
          <w:b/>
          <w:caps/>
        </w:rPr>
        <w:t xml:space="preserve"> </w:t>
      </w:r>
      <w:proofErr w:type="gramStart"/>
      <w:r w:rsidR="000A6AEA">
        <w:rPr>
          <w:b/>
        </w:rPr>
        <w:t>с</w:t>
      </w:r>
      <w:proofErr w:type="gramEnd"/>
      <w:r w:rsidR="000A6AEA">
        <w:rPr>
          <w:b/>
          <w:caps/>
        </w:rPr>
        <w:t>.)</w:t>
      </w:r>
    </w:p>
    <w:p w:rsidR="000A6AEA" w:rsidRPr="00245950" w:rsidRDefault="000A6AEA" w:rsidP="000A6AEA">
      <w:pPr>
        <w:jc w:val="center"/>
        <w:rPr>
          <w:b/>
          <w:caps/>
        </w:rPr>
      </w:pPr>
    </w:p>
    <w:p w:rsidR="000A6AEA" w:rsidRPr="00245950" w:rsidRDefault="000A6AEA" w:rsidP="000A6AEA">
      <w:pPr>
        <w:jc w:val="center"/>
        <w:rPr>
          <w:b/>
        </w:rPr>
      </w:pPr>
      <w:r w:rsidRPr="00245950">
        <w:rPr>
          <w:b/>
        </w:rPr>
        <w:t>План</w:t>
      </w:r>
    </w:p>
    <w:p w:rsidR="003B4F2D" w:rsidRDefault="000A6AEA" w:rsidP="003B4F2D">
      <w:pPr>
        <w:ind w:firstLine="709"/>
        <w:jc w:val="both"/>
        <w:rPr>
          <w:rFonts w:eastAsia="SimSun"/>
          <w:b/>
        </w:rPr>
      </w:pPr>
      <w:r w:rsidRPr="00245950">
        <w:rPr>
          <w:rFonts w:eastAsia="SimSun"/>
          <w:b/>
        </w:rPr>
        <w:t>1.</w:t>
      </w:r>
      <w:r>
        <w:rPr>
          <w:rFonts w:eastAsia="SimSun"/>
          <w:b/>
        </w:rPr>
        <w:t xml:space="preserve"> </w:t>
      </w:r>
      <w:r w:rsidR="00ED1FCE">
        <w:rPr>
          <w:rFonts w:eastAsia="SimSun"/>
          <w:b/>
        </w:rPr>
        <w:t>П</w:t>
      </w:r>
      <w:r w:rsidR="00ED1FCE" w:rsidRPr="00351874">
        <w:rPr>
          <w:rFonts w:eastAsia="SimSun"/>
          <w:b/>
        </w:rPr>
        <w:t>рав</w:t>
      </w:r>
      <w:r w:rsidR="00ED1FCE">
        <w:rPr>
          <w:rFonts w:eastAsia="SimSun"/>
          <w:b/>
        </w:rPr>
        <w:t>а,</w:t>
      </w:r>
      <w:r w:rsidR="00ED1FCE" w:rsidRPr="00351874">
        <w:rPr>
          <w:rFonts w:eastAsia="SimSun"/>
          <w:b/>
        </w:rPr>
        <w:t xml:space="preserve"> свобод</w:t>
      </w:r>
      <w:r w:rsidR="00ED1FCE">
        <w:rPr>
          <w:rFonts w:eastAsia="SimSun"/>
          <w:b/>
        </w:rPr>
        <w:t>ы</w:t>
      </w:r>
      <w:r w:rsidR="00ED1FCE" w:rsidRPr="00351874">
        <w:rPr>
          <w:rFonts w:eastAsia="SimSun"/>
          <w:b/>
        </w:rPr>
        <w:t xml:space="preserve"> </w:t>
      </w:r>
      <w:r w:rsidR="00ED1FCE">
        <w:rPr>
          <w:rFonts w:eastAsia="SimSun"/>
          <w:b/>
        </w:rPr>
        <w:t xml:space="preserve">и обязанности </w:t>
      </w:r>
      <w:r w:rsidR="00351874" w:rsidRPr="00351874">
        <w:rPr>
          <w:rFonts w:eastAsia="SimSun"/>
          <w:b/>
        </w:rPr>
        <w:t>человека и гражданина</w:t>
      </w:r>
      <w:r w:rsidR="00351874">
        <w:rPr>
          <w:rFonts w:eastAsia="SimSun"/>
          <w:b/>
        </w:rPr>
        <w:t>.</w:t>
      </w:r>
    </w:p>
    <w:p w:rsidR="00112EF7" w:rsidRDefault="0031376F" w:rsidP="000A6AEA">
      <w:pPr>
        <w:ind w:firstLine="709"/>
        <w:jc w:val="both"/>
        <w:rPr>
          <w:rFonts w:eastAsia="SimSun"/>
          <w:b/>
        </w:rPr>
      </w:pPr>
      <w:r>
        <w:rPr>
          <w:rFonts w:eastAsia="SimSun"/>
          <w:b/>
        </w:rPr>
        <w:t xml:space="preserve">2. Институт гражданства </w:t>
      </w:r>
      <w:r w:rsidR="00965AFC" w:rsidRPr="00965AFC">
        <w:rPr>
          <w:b/>
        </w:rPr>
        <w:t>Российской Федерации</w:t>
      </w:r>
      <w:r w:rsidR="005E5B8D">
        <w:rPr>
          <w:rFonts w:eastAsia="SimSun"/>
          <w:b/>
        </w:rPr>
        <w:t>.</w:t>
      </w:r>
    </w:p>
    <w:p w:rsidR="00112EF7" w:rsidRPr="00245950" w:rsidRDefault="0031376F" w:rsidP="000A6AEA">
      <w:pPr>
        <w:ind w:firstLine="709"/>
        <w:jc w:val="both"/>
        <w:rPr>
          <w:rFonts w:eastAsia="SimSun"/>
          <w:b/>
        </w:rPr>
      </w:pPr>
      <w:r>
        <w:rPr>
          <w:rFonts w:eastAsia="SimSun"/>
          <w:b/>
        </w:rPr>
        <w:t>3</w:t>
      </w:r>
      <w:r w:rsidR="006304FC">
        <w:rPr>
          <w:rFonts w:eastAsia="SimSun"/>
          <w:b/>
        </w:rPr>
        <w:t xml:space="preserve">. </w:t>
      </w:r>
      <w:r w:rsidR="006304FC" w:rsidRPr="006304FC">
        <w:rPr>
          <w:rFonts w:eastAsia="SimSun"/>
          <w:b/>
        </w:rPr>
        <w:t>Гарантии прав и свобод человека и гражданина</w:t>
      </w:r>
      <w:r w:rsidR="006304FC">
        <w:rPr>
          <w:rFonts w:eastAsia="SimSun"/>
          <w:b/>
        </w:rPr>
        <w:t>.</w:t>
      </w:r>
    </w:p>
    <w:p w:rsidR="000A6AEA" w:rsidRPr="00245950" w:rsidRDefault="000A6AEA" w:rsidP="000A6AEA">
      <w:pPr>
        <w:ind w:firstLine="709"/>
        <w:jc w:val="both"/>
      </w:pPr>
    </w:p>
    <w:p w:rsidR="007D6F39" w:rsidRDefault="000A6AEA" w:rsidP="007D6F39">
      <w:pPr>
        <w:ind w:firstLine="709"/>
        <w:jc w:val="both"/>
        <w:rPr>
          <w:rFonts w:eastAsia="SimSun"/>
          <w:b/>
        </w:rPr>
      </w:pPr>
      <w:r w:rsidRPr="00245950">
        <w:rPr>
          <w:b/>
        </w:rPr>
        <w:t>1.</w:t>
      </w:r>
      <w:r>
        <w:rPr>
          <w:rFonts w:eastAsia="SimSun"/>
          <w:b/>
        </w:rPr>
        <w:t xml:space="preserve"> </w:t>
      </w:r>
      <w:r w:rsidR="0028242D">
        <w:rPr>
          <w:rFonts w:eastAsia="SimSun"/>
          <w:b/>
        </w:rPr>
        <w:t>П</w:t>
      </w:r>
      <w:r w:rsidR="0028242D" w:rsidRPr="00351874">
        <w:rPr>
          <w:rFonts w:eastAsia="SimSun"/>
          <w:b/>
        </w:rPr>
        <w:t>рав</w:t>
      </w:r>
      <w:r w:rsidR="0028242D">
        <w:rPr>
          <w:rFonts w:eastAsia="SimSun"/>
          <w:b/>
        </w:rPr>
        <w:t>а</w:t>
      </w:r>
      <w:r w:rsidR="00ED1FCE">
        <w:rPr>
          <w:rFonts w:eastAsia="SimSun"/>
          <w:b/>
        </w:rPr>
        <w:t>,</w:t>
      </w:r>
      <w:r w:rsidR="0028242D" w:rsidRPr="00351874">
        <w:rPr>
          <w:rFonts w:eastAsia="SimSun"/>
          <w:b/>
        </w:rPr>
        <w:t xml:space="preserve"> свобод</w:t>
      </w:r>
      <w:r w:rsidR="0028242D">
        <w:rPr>
          <w:rFonts w:eastAsia="SimSun"/>
          <w:b/>
        </w:rPr>
        <w:t>ы</w:t>
      </w:r>
      <w:r w:rsidR="0028242D" w:rsidRPr="00351874">
        <w:rPr>
          <w:rFonts w:eastAsia="SimSun"/>
          <w:b/>
        </w:rPr>
        <w:t xml:space="preserve"> </w:t>
      </w:r>
      <w:r w:rsidR="00ED1FCE">
        <w:rPr>
          <w:rFonts w:eastAsia="SimSun"/>
          <w:b/>
        </w:rPr>
        <w:t xml:space="preserve">и обязанности </w:t>
      </w:r>
      <w:r w:rsidR="0028242D" w:rsidRPr="00351874">
        <w:rPr>
          <w:rFonts w:eastAsia="SimSun"/>
          <w:b/>
        </w:rPr>
        <w:t>человека и гражданина</w:t>
      </w:r>
    </w:p>
    <w:p w:rsidR="007B6914" w:rsidRPr="008545C1" w:rsidRDefault="0028242D" w:rsidP="007B6914">
      <w:pPr>
        <w:ind w:firstLine="709"/>
        <w:jc w:val="both"/>
      </w:pPr>
      <w:r w:rsidRPr="008545C1">
        <w:t>Человек, его права и свободы</w:t>
      </w:r>
      <w:r w:rsidRPr="008545C1">
        <w:rPr>
          <w:i/>
          <w:iCs/>
        </w:rPr>
        <w:t xml:space="preserve"> </w:t>
      </w:r>
      <w:r w:rsidRPr="008545C1">
        <w:t xml:space="preserve">провозглашаются в Конституции РФ </w:t>
      </w:r>
      <w:r w:rsidRPr="008545C1">
        <w:rPr>
          <w:iCs/>
        </w:rPr>
        <w:t>высшей ценностью государства.</w:t>
      </w:r>
      <w:r w:rsidR="007B6914" w:rsidRPr="008545C1">
        <w:t xml:space="preserve"> Глава 2 Конституции РФ, содержащая открытый перечень прав и свобод человека и гражданина, как и гл. 1 и 9, является, как отмечалось, «защищенной», «более жесткой» и не может быть изменена Федеральным Собранием РФ.</w:t>
      </w:r>
    </w:p>
    <w:p w:rsidR="00482E7C" w:rsidRPr="008545C1" w:rsidRDefault="007B6914" w:rsidP="007B6914">
      <w:pPr>
        <w:ind w:firstLine="709"/>
        <w:jc w:val="both"/>
      </w:pPr>
      <w:r w:rsidRPr="008545C1">
        <w:t>Важным является и то, что основные права и свободы человека и гражданина рассматриваются как </w:t>
      </w:r>
      <w:r w:rsidRPr="008545C1">
        <w:rPr>
          <w:i/>
          <w:iCs/>
        </w:rPr>
        <w:t>естественные, </w:t>
      </w:r>
      <w:r w:rsidRPr="008545C1">
        <w:t>принадлежащие каждому от рождения (</w:t>
      </w:r>
      <w:proofErr w:type="gramStart"/>
      <w:r w:rsidRPr="008545C1">
        <w:t>ч</w:t>
      </w:r>
      <w:proofErr w:type="gramEnd"/>
      <w:r w:rsidRPr="008545C1">
        <w:t>. 2 ст. 17 Конституции РФ</w:t>
      </w:r>
      <w:r w:rsidR="007B5488" w:rsidRPr="008545C1">
        <w:t xml:space="preserve">). </w:t>
      </w:r>
      <w:r w:rsidR="007B673C">
        <w:t>Доктрина</w:t>
      </w:r>
      <w:r w:rsidR="007B5488" w:rsidRPr="008545C1">
        <w:t xml:space="preserve"> естественных прав</w:t>
      </w:r>
      <w:r w:rsidRPr="008545C1">
        <w:t xml:space="preserve"> </w:t>
      </w:r>
      <w:r w:rsidR="007B673C">
        <w:t>декларирует</w:t>
      </w:r>
      <w:r w:rsidR="007B5488" w:rsidRPr="008545C1">
        <w:t xml:space="preserve">, что </w:t>
      </w:r>
      <w:r w:rsidRPr="008545C1">
        <w:t xml:space="preserve">они существуют объективно, </w:t>
      </w:r>
      <w:r w:rsidR="007B5488" w:rsidRPr="008545C1">
        <w:t xml:space="preserve">«от природы человека», </w:t>
      </w:r>
      <w:r w:rsidRPr="008545C1">
        <w:t>а не по воле законодателя</w:t>
      </w:r>
      <w:r w:rsidR="007B5488" w:rsidRPr="008545C1">
        <w:t>.</w:t>
      </w:r>
      <w:r w:rsidR="00000D12" w:rsidRPr="008545C1">
        <w:t xml:space="preserve"> Естественный характер основных прав и свобод означает также, что они не могут быть не только приобретены, но и переданы кому-либо, т. е. являются </w:t>
      </w:r>
      <w:r w:rsidR="00000D12" w:rsidRPr="008545C1">
        <w:rPr>
          <w:iCs/>
        </w:rPr>
        <w:t>неотчуждаемыми</w:t>
      </w:r>
      <w:r w:rsidR="00000D12" w:rsidRPr="008545C1">
        <w:rPr>
          <w:i/>
          <w:iCs/>
        </w:rPr>
        <w:t> </w:t>
      </w:r>
      <w:r w:rsidR="00000D12" w:rsidRPr="008545C1">
        <w:t>(и даже отказ от них является ничтожным).</w:t>
      </w:r>
    </w:p>
    <w:p w:rsidR="00112EF7" w:rsidRPr="007B673C" w:rsidRDefault="00000D12" w:rsidP="00112EF7">
      <w:pPr>
        <w:ind w:firstLine="709"/>
        <w:jc w:val="both"/>
        <w:rPr>
          <w:u w:val="single"/>
        </w:rPr>
      </w:pPr>
      <w:r w:rsidRPr="008545C1">
        <w:rPr>
          <w:iCs/>
          <w:u w:val="single"/>
        </w:rPr>
        <w:t>Конституционно-правовой статус личности</w:t>
      </w:r>
      <w:r w:rsidRPr="008545C1">
        <w:rPr>
          <w:i/>
          <w:iCs/>
        </w:rPr>
        <w:t> </w:t>
      </w:r>
      <w:r w:rsidRPr="008545C1">
        <w:t xml:space="preserve">— это совокупность лишь </w:t>
      </w:r>
      <w:r w:rsidR="00831598">
        <w:t>основных (конституционных) прав и свобод, гарантий их осуществления, а также</w:t>
      </w:r>
      <w:r w:rsidRPr="008545C1">
        <w:t xml:space="preserve"> обязанностей человека и гражданина; нормы конституционного права устанавливают </w:t>
      </w:r>
      <w:r w:rsidRPr="008545C1">
        <w:rPr>
          <w:iCs/>
        </w:rPr>
        <w:t>основы</w:t>
      </w:r>
      <w:r w:rsidRPr="008545C1">
        <w:rPr>
          <w:i/>
          <w:iCs/>
        </w:rPr>
        <w:t xml:space="preserve"> правового статуса </w:t>
      </w:r>
      <w:r w:rsidRPr="008545C1">
        <w:rPr>
          <w:iCs/>
        </w:rPr>
        <w:t>личности</w:t>
      </w:r>
      <w:r w:rsidRPr="008545C1">
        <w:rPr>
          <w:i/>
          <w:iCs/>
        </w:rPr>
        <w:t>.</w:t>
      </w:r>
    </w:p>
    <w:p w:rsidR="003D6856" w:rsidRDefault="00C365FE" w:rsidP="006D6F82">
      <w:pPr>
        <w:ind w:firstLine="709"/>
        <w:jc w:val="both"/>
      </w:pPr>
      <w:r w:rsidRPr="008545C1">
        <w:t>Конституция РФ нормативно не разделяет права и свободы человека и гражданина на какие-либо группы, однако на основе теоретического анализа широкого спектра конституционных и международных норм основополагающий конституционно-правовой институт прав и свобод может быть п</w:t>
      </w:r>
      <w:r w:rsidR="001719C6">
        <w:t>одвергнут классификации</w:t>
      </w:r>
      <w:r w:rsidRPr="008545C1">
        <w:t>.</w:t>
      </w:r>
    </w:p>
    <w:p w:rsidR="00D51441" w:rsidRPr="009C44D8" w:rsidRDefault="00D51441" w:rsidP="00D51441">
      <w:pPr>
        <w:ind w:firstLine="709"/>
        <w:jc w:val="both"/>
      </w:pPr>
      <w:r>
        <w:t>1</w:t>
      </w:r>
      <w:r w:rsidRPr="009C44D8">
        <w:t>. Понятия </w:t>
      </w:r>
      <w:r w:rsidRPr="009C44D8">
        <w:rPr>
          <w:i/>
          <w:iCs/>
        </w:rPr>
        <w:t>право </w:t>
      </w:r>
      <w:r w:rsidRPr="009C44D8">
        <w:t>и </w:t>
      </w:r>
      <w:r w:rsidRPr="009C44D8">
        <w:rPr>
          <w:i/>
          <w:iCs/>
        </w:rPr>
        <w:t>свобода </w:t>
      </w:r>
      <w:r w:rsidRPr="009C44D8">
        <w:t xml:space="preserve">— в значительной степени равнозначны (зачастую их отождествляют, а в некоторых отраслях права о свободах не говорится вообще). Но между ними есть и различие. </w:t>
      </w:r>
      <w:proofErr w:type="gramStart"/>
      <w:r w:rsidRPr="009C44D8">
        <w:t>«Свобода» — понятие более общее, чем «право», нередко под «свободой» понимается группа прав (в частности, политических).</w:t>
      </w:r>
      <w:proofErr w:type="gramEnd"/>
    </w:p>
    <w:p w:rsidR="00166492" w:rsidRPr="00166492" w:rsidRDefault="00D51441" w:rsidP="00166492">
      <w:pPr>
        <w:ind w:firstLine="709"/>
        <w:jc w:val="both"/>
      </w:pPr>
      <w:r>
        <w:t>2</w:t>
      </w:r>
      <w:r w:rsidR="00166492" w:rsidRPr="00166492">
        <w:t>. Самое общее деление прав и свобод — деление их на </w:t>
      </w:r>
      <w:r w:rsidR="00166492" w:rsidRPr="00166492">
        <w:rPr>
          <w:i/>
          <w:iCs/>
        </w:rPr>
        <w:t>права человека </w:t>
      </w:r>
      <w:r w:rsidR="00166492" w:rsidRPr="00166492">
        <w:t>и </w:t>
      </w:r>
      <w:r w:rsidR="00166492" w:rsidRPr="00166492">
        <w:rPr>
          <w:i/>
          <w:iCs/>
        </w:rPr>
        <w:t>права гражданина </w:t>
      </w:r>
      <w:r w:rsidR="00166492" w:rsidRPr="00166492">
        <w:t xml:space="preserve">— связано с дуализмом гражданского и политического общества. </w:t>
      </w:r>
      <w:proofErr w:type="gramStart"/>
      <w:r w:rsidR="00166492" w:rsidRPr="00166492">
        <w:t>Как член гражданского общества человек имеет равные права со всеми другими, но как член политически организованного общества он имеет равные права только лишь с теми, кто, как и он, принадлежит к данному государству; у него больше прав и обязанностей в своей стране, чем у тех, кто к данному государству не принадлежит.</w:t>
      </w:r>
      <w:proofErr w:type="gramEnd"/>
    </w:p>
    <w:p w:rsidR="00166492" w:rsidRPr="009C44D8" w:rsidRDefault="00166492" w:rsidP="009C44D8">
      <w:pPr>
        <w:ind w:firstLine="709"/>
        <w:jc w:val="both"/>
      </w:pPr>
      <w:r w:rsidRPr="009C44D8">
        <w:t xml:space="preserve">3. Иногда права и свободы подразделяют </w:t>
      </w:r>
      <w:proofErr w:type="gramStart"/>
      <w:r w:rsidRPr="009C44D8">
        <w:t>на</w:t>
      </w:r>
      <w:proofErr w:type="gramEnd"/>
      <w:r w:rsidR="009C44D8">
        <w:t xml:space="preserve"> </w:t>
      </w:r>
      <w:r w:rsidRPr="009C44D8">
        <w:rPr>
          <w:i/>
          <w:iCs/>
        </w:rPr>
        <w:t>индивидуальные </w:t>
      </w:r>
      <w:r w:rsidRPr="009C44D8">
        <w:t>и </w:t>
      </w:r>
      <w:r w:rsidRPr="009C44D8">
        <w:rPr>
          <w:i/>
          <w:iCs/>
        </w:rPr>
        <w:t>коллективные</w:t>
      </w:r>
      <w:r w:rsidR="009C44D8">
        <w:rPr>
          <w:i/>
          <w:iCs/>
        </w:rPr>
        <w:t xml:space="preserve"> </w:t>
      </w:r>
      <w:r w:rsidRPr="009C44D8">
        <w:t>(</w:t>
      </w:r>
      <w:proofErr w:type="spellStart"/>
      <w:r w:rsidRPr="009C44D8">
        <w:t>солидаристские</w:t>
      </w:r>
      <w:proofErr w:type="spellEnd"/>
      <w:r w:rsidRPr="009C44D8">
        <w:t xml:space="preserve">). Большинство индивидуальных прав и свобод человека и гражданина могут осуществляться и коллективно, тогда как коллективные права и свободы индивидуально осуществлены быть не могут. </w:t>
      </w:r>
      <w:proofErr w:type="gramStart"/>
      <w:r w:rsidRPr="009C44D8">
        <w:t>К коллективным, в частности, относятся право на объединение (ст. 30 Конституции РФ), свобода собраний, митингов, демонстраций, шествий (ст. 31), право на забастовку (ч. 4 ст. 37), права коренных малочисленных народов и национальных</w:t>
      </w:r>
      <w:r w:rsidR="009C44D8">
        <w:t xml:space="preserve"> меньшинств (ст. 69 Конституции</w:t>
      </w:r>
      <w:r w:rsidRPr="009C44D8">
        <w:t>), право петиции, право на гражданское неповиновение и др.</w:t>
      </w:r>
      <w:proofErr w:type="gramEnd"/>
    </w:p>
    <w:p w:rsidR="003823C7" w:rsidRPr="003823C7" w:rsidRDefault="00166492" w:rsidP="003823C7">
      <w:pPr>
        <w:ind w:firstLine="709"/>
        <w:jc w:val="both"/>
      </w:pPr>
      <w:r w:rsidRPr="003823C7">
        <w:t>4. </w:t>
      </w:r>
      <w:proofErr w:type="gramStart"/>
      <w:r w:rsidRPr="003823C7">
        <w:t>Права и свободы можно разделить на</w:t>
      </w:r>
      <w:r w:rsidR="009C44D8" w:rsidRPr="003823C7">
        <w:t xml:space="preserve"> </w:t>
      </w:r>
      <w:r w:rsidRPr="003823C7">
        <w:rPr>
          <w:i/>
          <w:iCs/>
        </w:rPr>
        <w:t>основные </w:t>
      </w:r>
      <w:r w:rsidRPr="003823C7">
        <w:t>и </w:t>
      </w:r>
      <w:r w:rsidRPr="003823C7">
        <w:rPr>
          <w:i/>
          <w:iCs/>
        </w:rPr>
        <w:t>дополнительные </w:t>
      </w:r>
      <w:r w:rsidRPr="003823C7">
        <w:t>(посредством которых реализуются основные).</w:t>
      </w:r>
      <w:proofErr w:type="gramEnd"/>
      <w:r w:rsidRPr="003823C7">
        <w:t xml:space="preserve"> Так, право граждан РФ на участие в управлении делами государства (ч. 1 ст. 32 Конституции РФ) </w:t>
      </w:r>
      <w:proofErr w:type="gramStart"/>
      <w:r w:rsidRPr="003823C7">
        <w:t>реализуется</w:t>
      </w:r>
      <w:proofErr w:type="gramEnd"/>
      <w:r w:rsidRPr="003823C7">
        <w:t xml:space="preserve"> в том числе и через право граждан избирать и быть избранными в органы государственной власти и органы местного самоуправления, участвовать в отправлении правосудия, поступать на государственную службу (ч. 2, 4, 5 ст. 32); право на неприкосновенность частной жизни (</w:t>
      </w:r>
      <w:proofErr w:type="gramStart"/>
      <w:r w:rsidRPr="003823C7">
        <w:t>ч</w:t>
      </w:r>
      <w:proofErr w:type="gramEnd"/>
      <w:r w:rsidRPr="003823C7">
        <w:t>. 1 ст. 23) конкретизируется в праве каждого на тайну переписки, телефонных переговоров, почтовых, телеграфных и иных сообщений (ч. 2 ст. 23); свобода передвижения, выбора места пребывания и жительства (ч. 1 ст. 27) подкрепляется правом каждого</w:t>
      </w:r>
      <w:r w:rsidR="003823C7" w:rsidRPr="003823C7">
        <w:t xml:space="preserve"> свободно выезжать за </w:t>
      </w:r>
      <w:r w:rsidR="003823C7" w:rsidRPr="003823C7">
        <w:lastRenderedPageBreak/>
        <w:t>пределы Российской Федерации и правом граждан РФ беспрепятственно возвращаться в Российскую Федерацию (ч. 2 ст. 27).</w:t>
      </w:r>
    </w:p>
    <w:p w:rsidR="00811DE1" w:rsidRPr="008926B5" w:rsidRDefault="003823C7" w:rsidP="003823C7">
      <w:pPr>
        <w:ind w:firstLine="709"/>
        <w:jc w:val="both"/>
      </w:pPr>
      <w:r w:rsidRPr="003823C7">
        <w:t>5. Права и свободы можно разделять на </w:t>
      </w:r>
      <w:r w:rsidRPr="003823C7">
        <w:rPr>
          <w:i/>
          <w:iCs/>
        </w:rPr>
        <w:t>общие </w:t>
      </w:r>
      <w:r w:rsidRPr="003823C7">
        <w:t>(принадлежащие достаточно широкому кругу лиц) и </w:t>
      </w:r>
      <w:r w:rsidRPr="003823C7">
        <w:rPr>
          <w:i/>
          <w:iCs/>
        </w:rPr>
        <w:t>особенные </w:t>
      </w:r>
      <w:r w:rsidRPr="003823C7">
        <w:t xml:space="preserve">(частные), принадлежащие значительно меньшему кругу лиц. </w:t>
      </w:r>
      <w:r w:rsidRPr="008926B5">
        <w:t>Например, если права пенсионеров рассматриваются как общие, то права пенсионеров-инвалидов, военных пенсионеров — как особенные; права государственных служащих — как общие, а права помощников депутатов, работников прокуратуры — как особенные. Права, принадлежащие одной и той же группе лиц, в одних случаях могут рассматриваться как общие, а в других — как особенные.</w:t>
      </w:r>
    </w:p>
    <w:p w:rsidR="00DC64F6" w:rsidRPr="008926B5" w:rsidRDefault="00DC64F6" w:rsidP="008926B5">
      <w:pPr>
        <w:ind w:firstLine="709"/>
        <w:jc w:val="both"/>
      </w:pPr>
      <w:r w:rsidRPr="008926B5">
        <w:t>6. Выделяют </w:t>
      </w:r>
      <w:r w:rsidRPr="008926B5">
        <w:rPr>
          <w:i/>
          <w:iCs/>
        </w:rPr>
        <w:t>абсолютные </w:t>
      </w:r>
      <w:r w:rsidRPr="008926B5">
        <w:t>права и свободы (т. е. те, которые ни при каких условиях не могут быть ограничены) и права и свободы, </w:t>
      </w:r>
      <w:r w:rsidRPr="008926B5">
        <w:rPr>
          <w:i/>
          <w:iCs/>
        </w:rPr>
        <w:t>подлежащие законодательному ограничению. </w:t>
      </w:r>
      <w:r w:rsidRPr="008926B5">
        <w:t>К первым относятся право на жизнь, достоинство личности, право на жилище, на судебную защиту, свобода совести, свобода предпринимательской деятельности, неприкосновенность частной жизни и др. (ч. 3 ст. 56 Конституции РФ). Ко вторым — свобода печати, свобода передвижения, право собственности, тайна переписки и др.</w:t>
      </w:r>
    </w:p>
    <w:p w:rsidR="00DF1707" w:rsidRDefault="00DF1707" w:rsidP="008F14A0">
      <w:pPr>
        <w:ind w:firstLine="709"/>
        <w:jc w:val="both"/>
      </w:pPr>
    </w:p>
    <w:p w:rsidR="008F14A0" w:rsidRPr="008F14A0" w:rsidRDefault="00DC64F6" w:rsidP="008F14A0">
      <w:pPr>
        <w:ind w:firstLine="709"/>
        <w:jc w:val="both"/>
      </w:pPr>
      <w:r w:rsidRPr="008926B5">
        <w:t xml:space="preserve">7. Наиболее разработанной и традиционной является классификация прав и свобод человека и гражданина по сферам проявления этих прав и свобод. Именно эта классификация нормативно оформлена в многочисленных </w:t>
      </w:r>
      <w:r w:rsidRPr="008F14A0">
        <w:t>международных правовых актах, таких как Устав ООН 1945 г., Всеобщая декларация п</w:t>
      </w:r>
      <w:r w:rsidR="008F14A0" w:rsidRPr="008F14A0">
        <w:t>рав человека 1948 г. и др. По указанному критерию права и свободы человека и гражданина объединяют в три группы:</w:t>
      </w:r>
    </w:p>
    <w:p w:rsidR="001719C6" w:rsidRPr="00CD724B" w:rsidRDefault="001719C6" w:rsidP="00DF1707">
      <w:pPr>
        <w:jc w:val="center"/>
      </w:pPr>
      <w:r w:rsidRPr="001719C6">
        <w:rPr>
          <w:noProof/>
        </w:rPr>
        <w:drawing>
          <wp:inline distT="0" distB="0" distL="0" distR="0">
            <wp:extent cx="5467350" cy="3452984"/>
            <wp:effectExtent l="1905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bright="-10000" contrast="30000"/>
                    </a:blip>
                    <a:srcRect l="31024" t="30033" r="26732" b="19019"/>
                    <a:stretch>
                      <a:fillRect/>
                    </a:stretch>
                  </pic:blipFill>
                  <pic:spPr bwMode="auto">
                    <a:xfrm>
                      <a:off x="0" y="0"/>
                      <a:ext cx="5494020" cy="3469828"/>
                    </a:xfrm>
                    <a:prstGeom prst="rect">
                      <a:avLst/>
                    </a:prstGeom>
                    <a:noFill/>
                    <a:ln w="9525">
                      <a:noFill/>
                      <a:miter lim="800000"/>
                      <a:headEnd/>
                      <a:tailEnd/>
                    </a:ln>
                  </pic:spPr>
                </pic:pic>
              </a:graphicData>
            </a:graphic>
          </wp:inline>
        </w:drawing>
      </w:r>
    </w:p>
    <w:p w:rsidR="00DF1707" w:rsidRPr="008F14A0" w:rsidRDefault="00DF1707" w:rsidP="00DF1707">
      <w:pPr>
        <w:ind w:firstLine="709"/>
        <w:jc w:val="both"/>
      </w:pPr>
      <w:r w:rsidRPr="008F14A0">
        <w:rPr>
          <w:iCs/>
        </w:rPr>
        <w:t>1)</w:t>
      </w:r>
      <w:r>
        <w:rPr>
          <w:i/>
          <w:iCs/>
        </w:rPr>
        <w:t xml:space="preserve"> </w:t>
      </w:r>
      <w:r w:rsidRPr="008F14A0">
        <w:rPr>
          <w:i/>
          <w:iCs/>
        </w:rPr>
        <w:t>личные (гражданские) права и свободы </w:t>
      </w:r>
      <w:r w:rsidRPr="008F14A0">
        <w:t>— это те права и свободы, которые составляют первооснову конституционно-правового статуса личности, обеспечивают конституционную защиту всех сфер частной жизни человека (круг интересов и потребностей, мысли, суждения, записи, дневники, социальные связи, интимные стороны жизни и т. п.) от непомерного и неправомерного вмешательства государства и других лиц. Большинство из этих прав и свобод носит естественный и абсолютный характер и предоставляется всем членам российского общества независимо от наличия или отсутствия гражданства РФ;</w:t>
      </w:r>
    </w:p>
    <w:p w:rsidR="00DF1707" w:rsidRPr="00CD724B" w:rsidRDefault="00DF1707" w:rsidP="00DF1707">
      <w:pPr>
        <w:ind w:firstLine="709"/>
        <w:jc w:val="both"/>
      </w:pPr>
      <w:r>
        <w:rPr>
          <w:iCs/>
        </w:rPr>
        <w:t xml:space="preserve">2) </w:t>
      </w:r>
      <w:r w:rsidRPr="008F14A0">
        <w:rPr>
          <w:i/>
          <w:iCs/>
        </w:rPr>
        <w:t xml:space="preserve">политические </w:t>
      </w:r>
      <w:r w:rsidRPr="00CD724B">
        <w:rPr>
          <w:i/>
          <w:iCs/>
        </w:rPr>
        <w:t>права и свободы </w:t>
      </w:r>
      <w:r w:rsidRPr="00CD724B">
        <w:t>— это права и свободы, обеспечивающие участие личности (как индивидуально, так и совместно с другими лицами) в жизни общества и государства, в том числе в формировании и осуществлении публичной власти. В отличие от личных прав многие политические права и свободы принадлежат только гражданам Российской Федерации (но не все: например, свобода массовой информации, право на объединение гарантируются каждому человеку независимо от гражданства РФ);</w:t>
      </w:r>
    </w:p>
    <w:p w:rsidR="00DF1707" w:rsidRDefault="00DF1707" w:rsidP="00DF1707">
      <w:pPr>
        <w:ind w:firstLine="709"/>
        <w:jc w:val="both"/>
      </w:pPr>
      <w:proofErr w:type="gramStart"/>
      <w:r>
        <w:rPr>
          <w:iCs/>
        </w:rPr>
        <w:t xml:space="preserve">3) </w:t>
      </w:r>
      <w:r w:rsidRPr="00CD724B">
        <w:rPr>
          <w:i/>
          <w:iCs/>
        </w:rPr>
        <w:t>экономические, социальные и культурные права и свободы </w:t>
      </w:r>
      <w:r w:rsidRPr="00CD724B">
        <w:t xml:space="preserve">— это права и свободы, обеспечивающие реализацию и защиту жизненных потребностей человека в экономической, </w:t>
      </w:r>
      <w:r w:rsidRPr="00CD724B">
        <w:lastRenderedPageBreak/>
        <w:t>социальной и культурной сферах.</w:t>
      </w:r>
      <w:proofErr w:type="gramEnd"/>
      <w:r w:rsidRPr="00CD724B">
        <w:t xml:space="preserve"> Права и свободы этой группы, как и личные права и свободы, не зависят от гражданства и принадлежат каждому человеку. Многие права данной группы детализируются в отраслевом законодательстве: трудовом, пенсионном, семейном, жилищном и др.</w:t>
      </w:r>
    </w:p>
    <w:p w:rsidR="009F6AD7" w:rsidRPr="00B04CEB" w:rsidRDefault="009F6AD7" w:rsidP="009F6AD7">
      <w:pPr>
        <w:ind w:firstLine="709"/>
        <w:jc w:val="both"/>
      </w:pPr>
      <w:r w:rsidRPr="00B04CEB">
        <w:t>К </w:t>
      </w:r>
      <w:r w:rsidRPr="00EF3C05">
        <w:rPr>
          <w:iCs/>
          <w:u w:val="single"/>
        </w:rPr>
        <w:t xml:space="preserve">личным правам и свободам </w:t>
      </w:r>
      <w:r w:rsidRPr="00B04CEB">
        <w:t>Конституция РФ относит:</w:t>
      </w:r>
    </w:p>
    <w:p w:rsidR="009F6AD7" w:rsidRPr="00B04CEB" w:rsidRDefault="009F6AD7" w:rsidP="009F6AD7">
      <w:pPr>
        <w:ind w:firstLine="709"/>
        <w:jc w:val="both"/>
      </w:pPr>
      <w:r w:rsidRPr="00B04CEB">
        <w:t>— право на жизнь (ст. 20 Конституции РФ, ст. 59 Уголовного кодекса РФ и др.);</w:t>
      </w:r>
    </w:p>
    <w:p w:rsidR="009F6AD7" w:rsidRPr="00B04CEB" w:rsidRDefault="009F6AD7" w:rsidP="009F6AD7">
      <w:pPr>
        <w:ind w:firstLine="709"/>
        <w:jc w:val="both"/>
      </w:pPr>
      <w:r w:rsidRPr="00B04CEB">
        <w:t>— достоинство личности (ст. 21 Конституции РФ, Уголовно-процессуальный кодекс РФ, Уголовно-исполнительный кодекс</w:t>
      </w:r>
      <w:r w:rsidR="00DF786D">
        <w:t xml:space="preserve"> РФ </w:t>
      </w:r>
      <w:r w:rsidRPr="00B04CEB">
        <w:t>и др.);</w:t>
      </w:r>
    </w:p>
    <w:p w:rsidR="009F6AD7" w:rsidRPr="00B04CEB" w:rsidRDefault="009F6AD7" w:rsidP="009F6AD7">
      <w:pPr>
        <w:ind w:firstLine="709"/>
        <w:jc w:val="both"/>
      </w:pPr>
      <w:r w:rsidRPr="00B04CEB">
        <w:t>— право на свободу и личную неприкосновенность (ст. 2 Конституции РФ, ст. 37, гл. 17 УК РФ, УПК РФ, Кодекс РФ об административных правонарушени</w:t>
      </w:r>
      <w:r w:rsidR="00DF786D">
        <w:t xml:space="preserve">ях </w:t>
      </w:r>
      <w:r w:rsidRPr="00B04CEB">
        <w:t>и др.);</w:t>
      </w:r>
    </w:p>
    <w:p w:rsidR="009F6AD7" w:rsidRPr="00B04CEB" w:rsidRDefault="009F6AD7" w:rsidP="009F6AD7">
      <w:pPr>
        <w:ind w:firstLine="709"/>
        <w:jc w:val="both"/>
      </w:pPr>
      <w:r w:rsidRPr="00B04CEB">
        <w:t>— право на неприкосновенность частной жизни, личную и семейную тайну, защиту своей чести и доброго имени (ст. 23, 24 Конституции РФ, Семейный кодекс</w:t>
      </w:r>
      <w:r w:rsidR="00DF786D">
        <w:t xml:space="preserve"> РФ, ст. 137, 138 УК РФ, УПК РФ</w:t>
      </w:r>
      <w:r w:rsidRPr="00B04CEB">
        <w:t xml:space="preserve"> и др.);</w:t>
      </w:r>
    </w:p>
    <w:p w:rsidR="009F6AD7" w:rsidRPr="00B04CEB" w:rsidRDefault="009F6AD7" w:rsidP="009F6AD7">
      <w:pPr>
        <w:ind w:firstLine="709"/>
        <w:jc w:val="both"/>
      </w:pPr>
      <w:r w:rsidRPr="00B04CEB">
        <w:t>— неприкосновенность жилища (ст. 2</w:t>
      </w:r>
      <w:r w:rsidR="00DF786D">
        <w:t>5 Конституции РФ, ст. 139 УК РФ</w:t>
      </w:r>
      <w:r w:rsidRPr="00B04CEB">
        <w:t xml:space="preserve"> и др.);</w:t>
      </w:r>
    </w:p>
    <w:p w:rsidR="009F6AD7" w:rsidRPr="00B04CEB" w:rsidRDefault="009F6AD7" w:rsidP="009F6AD7">
      <w:pPr>
        <w:ind w:firstLine="709"/>
        <w:jc w:val="both"/>
      </w:pPr>
      <w:r w:rsidRPr="00B04CEB">
        <w:t>— право на определение и указание национальной принадлежности, использование родного языка (право на национальную и культурную самоидентификацию) — ст. 26 Конституции РФ</w:t>
      </w:r>
      <w:r w:rsidR="00DF786D">
        <w:t xml:space="preserve"> </w:t>
      </w:r>
      <w:r w:rsidRPr="00B04CEB">
        <w:t>и др.;</w:t>
      </w:r>
    </w:p>
    <w:p w:rsidR="009F6AD7" w:rsidRPr="00B04CEB" w:rsidRDefault="009F6AD7" w:rsidP="009F6AD7">
      <w:pPr>
        <w:ind w:firstLine="709"/>
        <w:jc w:val="both"/>
      </w:pPr>
      <w:r w:rsidRPr="00B04CEB">
        <w:t>— свобода передвижения и выбора места жи</w:t>
      </w:r>
      <w:r w:rsidR="002A2FEF">
        <w:t>тельства (ст. 27 Конституции РФ</w:t>
      </w:r>
      <w:r w:rsidRPr="00B04CEB">
        <w:t xml:space="preserve"> и др.);</w:t>
      </w:r>
    </w:p>
    <w:p w:rsidR="009F6AD7" w:rsidRPr="00B04CEB" w:rsidRDefault="009F6AD7" w:rsidP="009F6AD7">
      <w:pPr>
        <w:ind w:firstLine="709"/>
        <w:jc w:val="both"/>
      </w:pPr>
      <w:r w:rsidRPr="00B04CEB">
        <w:t>— свобода совести и вероисповедания, право гражданина на замену военной службы альтернативной гражданской службой (ст. 28, ч. 3 ст. 59 Конституции РФ, ст. 148 УК РФ</w:t>
      </w:r>
      <w:r w:rsidR="002A2FEF" w:rsidRPr="00B04CEB">
        <w:t>);</w:t>
      </w:r>
    </w:p>
    <w:p w:rsidR="009F6AD7" w:rsidRPr="00B04CEB" w:rsidRDefault="009F6AD7" w:rsidP="009F6AD7">
      <w:pPr>
        <w:ind w:firstLine="709"/>
        <w:jc w:val="both"/>
      </w:pPr>
      <w:r w:rsidRPr="00B04CEB">
        <w:t xml:space="preserve">— свобода мысли </w:t>
      </w:r>
      <w:r w:rsidR="002A2FEF">
        <w:t xml:space="preserve">и слова (ст. 29 Конституции РФ </w:t>
      </w:r>
      <w:r w:rsidRPr="00B04CEB">
        <w:t>и др.);</w:t>
      </w:r>
    </w:p>
    <w:p w:rsidR="009F6AD7" w:rsidRPr="00B04CEB" w:rsidRDefault="009F6AD7" w:rsidP="009F6AD7">
      <w:pPr>
        <w:ind w:firstLine="709"/>
        <w:jc w:val="both"/>
      </w:pPr>
      <w:r w:rsidRPr="00B04CEB">
        <w:t>— право на судебную защиту, квалифицированную юридическую помощь, процессуальные гар</w:t>
      </w:r>
      <w:r w:rsidR="000635B7">
        <w:t>антии (ст. 46–54 Конституции РФ и др.</w:t>
      </w:r>
      <w:r w:rsidRPr="00B04CEB">
        <w:t>).</w:t>
      </w:r>
    </w:p>
    <w:p w:rsidR="009F6AD7" w:rsidRPr="00B04CEB" w:rsidRDefault="009F6AD7" w:rsidP="009F6AD7">
      <w:pPr>
        <w:ind w:firstLine="709"/>
        <w:jc w:val="both"/>
      </w:pPr>
      <w:r w:rsidRPr="00B04CEB">
        <w:t>К </w:t>
      </w:r>
      <w:r w:rsidRPr="00EF3C05">
        <w:rPr>
          <w:iCs/>
          <w:u w:val="single"/>
        </w:rPr>
        <w:t>политическим правам и свободам</w:t>
      </w:r>
      <w:r w:rsidRPr="00B04CEB">
        <w:rPr>
          <w:i/>
          <w:iCs/>
        </w:rPr>
        <w:t> </w:t>
      </w:r>
      <w:r w:rsidRPr="00B04CEB">
        <w:t>относятся:</w:t>
      </w:r>
    </w:p>
    <w:p w:rsidR="009F6AD7" w:rsidRPr="00B04CEB" w:rsidRDefault="009F6AD7" w:rsidP="009F6AD7">
      <w:pPr>
        <w:ind w:firstLine="709"/>
        <w:jc w:val="both"/>
      </w:pPr>
      <w:r w:rsidRPr="00B04CEB">
        <w:t xml:space="preserve">— право на объединение (ст. 30 Конституции РФ, гл. 4 </w:t>
      </w:r>
      <w:r w:rsidR="006770CB">
        <w:t>ГК РФ</w:t>
      </w:r>
      <w:r w:rsidRPr="00B04CEB">
        <w:t xml:space="preserve"> и др.);</w:t>
      </w:r>
    </w:p>
    <w:p w:rsidR="009F6AD7" w:rsidRPr="00B04CEB" w:rsidRDefault="009F6AD7" w:rsidP="009F6AD7">
      <w:pPr>
        <w:ind w:firstLine="709"/>
        <w:jc w:val="both"/>
      </w:pPr>
      <w:r w:rsidRPr="00B04CEB">
        <w:t>— свобода собраний, митингов, шествий и демон</w:t>
      </w:r>
      <w:r w:rsidR="00875F99">
        <w:t xml:space="preserve">страций (ст. 31 Конституции РФ </w:t>
      </w:r>
      <w:r w:rsidRPr="00B04CEB">
        <w:t>и др</w:t>
      </w:r>
      <w:r w:rsidR="005F7C90">
        <w:t>угие законы</w:t>
      </w:r>
      <w:r w:rsidRPr="00B04CEB">
        <w:t>);</w:t>
      </w:r>
    </w:p>
    <w:p w:rsidR="009F6AD7" w:rsidRPr="00B04CEB" w:rsidRDefault="009F6AD7" w:rsidP="009F6AD7">
      <w:pPr>
        <w:ind w:firstLine="709"/>
        <w:jc w:val="both"/>
      </w:pPr>
      <w:r w:rsidRPr="00B04CEB">
        <w:t>— право на участие в управлении делами государства (включая избирательные права, право участвовать в отправлении правосудия), доступа к государственной</w:t>
      </w:r>
      <w:r w:rsidR="00875F99">
        <w:t xml:space="preserve"> службе (ст. 32 Конституции РФ </w:t>
      </w:r>
      <w:r w:rsidRPr="00B04CEB">
        <w:t>и др.);</w:t>
      </w:r>
    </w:p>
    <w:p w:rsidR="009F6AD7" w:rsidRPr="00B04CEB" w:rsidRDefault="009F6AD7" w:rsidP="009F6AD7">
      <w:pPr>
        <w:ind w:firstLine="709"/>
        <w:jc w:val="both"/>
      </w:pPr>
      <w:r w:rsidRPr="00B04CEB">
        <w:t>— право обращений («право петиции») — ст. 33 Конституции РФ</w:t>
      </w:r>
      <w:r w:rsidR="00D67DB7">
        <w:t xml:space="preserve"> </w:t>
      </w:r>
      <w:r w:rsidRPr="00B04CEB">
        <w:t>и др.;</w:t>
      </w:r>
    </w:p>
    <w:p w:rsidR="009F6AD7" w:rsidRPr="00B04CEB" w:rsidRDefault="009F6AD7" w:rsidP="009F6AD7">
      <w:pPr>
        <w:ind w:firstLine="709"/>
        <w:jc w:val="both"/>
      </w:pPr>
      <w:r w:rsidRPr="00B04CEB">
        <w:t>— свобода информации и средств массовой информации (</w:t>
      </w:r>
      <w:proofErr w:type="gramStart"/>
      <w:r w:rsidRPr="00B04CEB">
        <w:t>ч</w:t>
      </w:r>
      <w:proofErr w:type="gramEnd"/>
      <w:r w:rsidRPr="00B04CEB">
        <w:t>. 4, 5 ст.</w:t>
      </w:r>
      <w:r w:rsidR="00D67DB7">
        <w:t xml:space="preserve"> 29 Конституции РФ и др.</w:t>
      </w:r>
      <w:r w:rsidRPr="00B04CEB">
        <w:t>).</w:t>
      </w:r>
    </w:p>
    <w:p w:rsidR="009F6AD7" w:rsidRPr="00B04CEB" w:rsidRDefault="009F6AD7" w:rsidP="009F6AD7">
      <w:pPr>
        <w:ind w:firstLine="709"/>
        <w:jc w:val="both"/>
      </w:pPr>
      <w:r w:rsidRPr="00B04CEB">
        <w:t>Группу </w:t>
      </w:r>
      <w:r w:rsidRPr="00EF3C05">
        <w:rPr>
          <w:iCs/>
          <w:u w:val="single"/>
        </w:rPr>
        <w:t>экономических, социальных и культурных прав и свобод</w:t>
      </w:r>
      <w:r w:rsidRPr="00B04CEB">
        <w:rPr>
          <w:i/>
          <w:iCs/>
        </w:rPr>
        <w:t> </w:t>
      </w:r>
      <w:r w:rsidRPr="00B04CEB">
        <w:t>составляют:</w:t>
      </w:r>
    </w:p>
    <w:p w:rsidR="009F6AD7" w:rsidRPr="00B04CEB" w:rsidRDefault="009F6AD7" w:rsidP="009F6AD7">
      <w:pPr>
        <w:ind w:firstLine="709"/>
        <w:jc w:val="both"/>
      </w:pPr>
      <w:r w:rsidRPr="00B04CEB">
        <w:t>— свобода предпринимательства (ст. 34 Констит</w:t>
      </w:r>
      <w:r w:rsidR="00D67DB7">
        <w:t>уции РФ, Гражданский кодекс РФ</w:t>
      </w:r>
      <w:r w:rsidRPr="00B04CEB">
        <w:t>, ст. 169, 171, 173 УК РФ и др.);</w:t>
      </w:r>
    </w:p>
    <w:p w:rsidR="009F6AD7" w:rsidRPr="00B04CEB" w:rsidRDefault="009F6AD7" w:rsidP="009F6AD7">
      <w:pPr>
        <w:ind w:firstLine="709"/>
        <w:jc w:val="both"/>
      </w:pPr>
      <w:r w:rsidRPr="00B04CEB">
        <w:t>— право частной собственности (ст. 35, 36 Конституции РФ, Гражданский кодекс РФ, Земельный кодекс РФ, гл. 21 УК РФ и др.);</w:t>
      </w:r>
    </w:p>
    <w:p w:rsidR="009F6AD7" w:rsidRPr="00B04CEB" w:rsidRDefault="009F6AD7" w:rsidP="009F6AD7">
      <w:pPr>
        <w:ind w:firstLine="709"/>
        <w:jc w:val="both"/>
      </w:pPr>
      <w:r w:rsidRPr="00B04CEB">
        <w:t>— трудовые права — на труд и его оплату (свобода труда), на отдых, на забастовку (ст. 37 Кон</w:t>
      </w:r>
      <w:r w:rsidR="00D67DB7">
        <w:t>ституции РФ, Трудовой кодекс РФ</w:t>
      </w:r>
      <w:r w:rsidRPr="00B04CEB">
        <w:t xml:space="preserve"> и др.);</w:t>
      </w:r>
    </w:p>
    <w:p w:rsidR="009F6AD7" w:rsidRPr="00B04CEB" w:rsidRDefault="009F6AD7" w:rsidP="009F6AD7">
      <w:pPr>
        <w:ind w:firstLine="709"/>
        <w:jc w:val="both"/>
      </w:pPr>
      <w:r w:rsidRPr="00B04CEB">
        <w:t>— право на охрану семьи, материнства, отцовства и детства (ст. 38 Конституции РФ, Семейный кодекс РФ и др.);</w:t>
      </w:r>
    </w:p>
    <w:p w:rsidR="009F6AD7" w:rsidRPr="00B04CEB" w:rsidRDefault="009F6AD7" w:rsidP="009F6AD7">
      <w:pPr>
        <w:ind w:firstLine="709"/>
        <w:jc w:val="both"/>
      </w:pPr>
      <w:r w:rsidRPr="00B04CEB">
        <w:t>— право на социальное обеспечение (ст. 39 Конс</w:t>
      </w:r>
      <w:r w:rsidR="00D67DB7">
        <w:t xml:space="preserve">титуции РФ, </w:t>
      </w:r>
      <w:r w:rsidR="004876B3">
        <w:t>ТК</w:t>
      </w:r>
      <w:r w:rsidR="00D67DB7">
        <w:t xml:space="preserve"> РФ </w:t>
      </w:r>
      <w:r w:rsidRPr="00B04CEB">
        <w:t>и др.);</w:t>
      </w:r>
    </w:p>
    <w:p w:rsidR="009F6AD7" w:rsidRPr="00B04CEB" w:rsidRDefault="009F6AD7" w:rsidP="009F6AD7">
      <w:pPr>
        <w:ind w:firstLine="709"/>
        <w:jc w:val="both"/>
      </w:pPr>
      <w:r w:rsidRPr="00B04CEB">
        <w:t xml:space="preserve">— право на жилище (ст. 40 Конституции РФ, </w:t>
      </w:r>
      <w:r w:rsidR="004876B3">
        <w:t>ЖК РФ, гл. 18 ГК РФ и др.)</w:t>
      </w:r>
      <w:r w:rsidRPr="00B04CEB">
        <w:t>;</w:t>
      </w:r>
    </w:p>
    <w:p w:rsidR="009F6AD7" w:rsidRPr="00B04CEB" w:rsidRDefault="009F6AD7" w:rsidP="009F6AD7">
      <w:pPr>
        <w:ind w:firstLine="709"/>
        <w:jc w:val="both"/>
      </w:pPr>
      <w:r w:rsidRPr="00B04CEB">
        <w:t>— право на охрану здоровья (ст. 41 Конституции РФ, Основы законодательства РФ об охране здоровья граждан</w:t>
      </w:r>
      <w:r w:rsidR="005F7C90">
        <w:t xml:space="preserve"> и др.</w:t>
      </w:r>
      <w:r w:rsidRPr="00B04CEB">
        <w:t>);</w:t>
      </w:r>
    </w:p>
    <w:p w:rsidR="009F6AD7" w:rsidRPr="00B04CEB" w:rsidRDefault="009F6AD7" w:rsidP="009F6AD7">
      <w:pPr>
        <w:ind w:firstLine="709"/>
        <w:jc w:val="both"/>
      </w:pPr>
      <w:r w:rsidRPr="00B04CEB">
        <w:t>— право на благоприятную окружающую среду (ст. 42 Конс</w:t>
      </w:r>
      <w:r w:rsidR="00116C2E">
        <w:t xml:space="preserve">титуции РФ </w:t>
      </w:r>
      <w:r w:rsidRPr="00B04CEB">
        <w:t>и др.);</w:t>
      </w:r>
    </w:p>
    <w:p w:rsidR="009F6AD7" w:rsidRPr="00B04CEB" w:rsidRDefault="009F6AD7" w:rsidP="009F6AD7">
      <w:pPr>
        <w:ind w:firstLine="709"/>
        <w:jc w:val="both"/>
      </w:pPr>
      <w:r w:rsidRPr="00B04CEB">
        <w:t xml:space="preserve">— право на образование и академические </w:t>
      </w:r>
      <w:r w:rsidR="00116C2E">
        <w:t xml:space="preserve">свободы (ст. 43 Конституции РФ </w:t>
      </w:r>
      <w:r w:rsidRPr="00B04CEB">
        <w:t>и др.);</w:t>
      </w:r>
    </w:p>
    <w:p w:rsidR="009F6AD7" w:rsidRPr="00B04CEB" w:rsidRDefault="009F6AD7" w:rsidP="009F6AD7">
      <w:pPr>
        <w:ind w:firstLine="709"/>
        <w:jc w:val="both"/>
      </w:pPr>
      <w:r w:rsidRPr="00B04CEB">
        <w:t>— свобода творчест</w:t>
      </w:r>
      <w:r w:rsidR="00116C2E">
        <w:t>ва (</w:t>
      </w:r>
      <w:proofErr w:type="gramStart"/>
      <w:r w:rsidR="00116C2E">
        <w:t>ч</w:t>
      </w:r>
      <w:proofErr w:type="gramEnd"/>
      <w:r w:rsidR="00116C2E">
        <w:t xml:space="preserve">. 1 ст. 44 Конституции РФ </w:t>
      </w:r>
      <w:r w:rsidRPr="00B04CEB">
        <w:t>и др.);</w:t>
      </w:r>
    </w:p>
    <w:p w:rsidR="009F6AD7" w:rsidRPr="00B04CEB" w:rsidRDefault="009F6AD7" w:rsidP="009F6AD7">
      <w:pPr>
        <w:ind w:firstLine="709"/>
        <w:jc w:val="both"/>
      </w:pPr>
      <w:r w:rsidRPr="00B04CEB">
        <w:t>— право на участие в культурной жизни (</w:t>
      </w:r>
      <w:proofErr w:type="gramStart"/>
      <w:r w:rsidRPr="00B04CEB">
        <w:t>ч</w:t>
      </w:r>
      <w:proofErr w:type="gramEnd"/>
      <w:r w:rsidRPr="00B04CEB">
        <w:t>. 2 ст. 44 Конституции РФ, Основы законодательства РФ о культуре др.).</w:t>
      </w:r>
    </w:p>
    <w:p w:rsidR="00811DE1" w:rsidRDefault="00811DE1" w:rsidP="00CD724B">
      <w:pPr>
        <w:ind w:firstLine="709"/>
        <w:jc w:val="both"/>
      </w:pPr>
    </w:p>
    <w:p w:rsidR="005A4ACB" w:rsidRPr="00C110DB" w:rsidRDefault="00C110DB" w:rsidP="00C110DB">
      <w:pPr>
        <w:ind w:firstLine="709"/>
        <w:jc w:val="both"/>
      </w:pPr>
      <w:r w:rsidRPr="00C110DB">
        <w:t xml:space="preserve">Конституция РФ 1993 г., в отличие от предыдущих российских конституций и основных законов некоторых иностранных государств, не содержит специальной главы, посвященной обязанностям человека и гражданина. Вместе с тем такие обязанности в </w:t>
      </w:r>
      <w:r w:rsidRPr="00C110DB">
        <w:lastRenderedPageBreak/>
        <w:t>конституционном тексте содержатся главным образом в гл. 2 «Права и свободы человека и гражданина».</w:t>
      </w:r>
    </w:p>
    <w:p w:rsidR="00C110DB" w:rsidRPr="00C110DB" w:rsidRDefault="00C110DB" w:rsidP="00C110DB">
      <w:pPr>
        <w:ind w:firstLine="709"/>
        <w:jc w:val="both"/>
      </w:pPr>
      <w:r w:rsidRPr="00C110DB">
        <w:t>Конституция РФ говорит, в частности, о следующих </w:t>
      </w:r>
      <w:r w:rsidRPr="00C110DB">
        <w:rPr>
          <w:iCs/>
          <w:u w:val="single"/>
        </w:rPr>
        <w:t>обязанностях человека и гражданина</w:t>
      </w:r>
      <w:r w:rsidRPr="00C110DB">
        <w:rPr>
          <w:i/>
          <w:iCs/>
        </w:rPr>
        <w:t>, </w:t>
      </w:r>
      <w:r w:rsidRPr="00C110DB">
        <w:t>конкретизированных и детализированных в отраслевом законодательстве:</w:t>
      </w:r>
    </w:p>
    <w:p w:rsidR="00C110DB" w:rsidRPr="00C110DB" w:rsidRDefault="00C110DB" w:rsidP="00C110DB">
      <w:pPr>
        <w:ind w:firstLine="709"/>
        <w:jc w:val="both"/>
      </w:pPr>
      <w:r w:rsidRPr="00C110DB">
        <w:t>1) соблюдать Конституцию РФ и законы (ч. 2 ст. 15);</w:t>
      </w:r>
    </w:p>
    <w:p w:rsidR="00C110DB" w:rsidRPr="00C110DB" w:rsidRDefault="00C110DB" w:rsidP="00C110DB">
      <w:pPr>
        <w:ind w:firstLine="709"/>
        <w:jc w:val="both"/>
      </w:pPr>
      <w:r w:rsidRPr="00C110DB">
        <w:t>2) уважать права и свободы других лиц (</w:t>
      </w:r>
      <w:proofErr w:type="gramStart"/>
      <w:r w:rsidRPr="00C110DB">
        <w:t>ч</w:t>
      </w:r>
      <w:proofErr w:type="gramEnd"/>
      <w:r w:rsidRPr="00C110DB">
        <w:t>. 3 ст. 17);</w:t>
      </w:r>
    </w:p>
    <w:p w:rsidR="00C110DB" w:rsidRPr="00C110DB" w:rsidRDefault="00C110DB" w:rsidP="00C110DB">
      <w:pPr>
        <w:ind w:firstLine="709"/>
        <w:jc w:val="both"/>
      </w:pPr>
      <w:r w:rsidRPr="00C110DB">
        <w:t>3) обязанность родителей заботиться о детях, их воспитании и обязанность совершеннолетних трудоспособных детей заботиться о своих нетрудоспособных родителях (</w:t>
      </w:r>
      <w:proofErr w:type="gramStart"/>
      <w:r w:rsidRPr="00C110DB">
        <w:t>ч</w:t>
      </w:r>
      <w:proofErr w:type="gramEnd"/>
      <w:r w:rsidRPr="00C110DB">
        <w:t>. 2, 3 ст. 38 Конституции РФ, Семейный кодекс РФ);</w:t>
      </w:r>
    </w:p>
    <w:p w:rsidR="00C110DB" w:rsidRPr="00C110DB" w:rsidRDefault="00C110DB" w:rsidP="00C110DB">
      <w:pPr>
        <w:ind w:firstLine="709"/>
        <w:jc w:val="both"/>
      </w:pPr>
      <w:r w:rsidRPr="00C110DB">
        <w:t>4) обязанность каждого получить основное общее образование и обязанность родителей или лиц, их заменяющих (усыновителей, опекунов, попечителей), обеспечить получение детьми образования данного уро</w:t>
      </w:r>
      <w:r w:rsidR="00302A42">
        <w:t>вня (</w:t>
      </w:r>
      <w:proofErr w:type="gramStart"/>
      <w:r w:rsidR="00302A42">
        <w:t>ч</w:t>
      </w:r>
      <w:proofErr w:type="gramEnd"/>
      <w:r w:rsidR="00302A42">
        <w:t>. 4 ст. 43 Конституции РФ и др.</w:t>
      </w:r>
      <w:r w:rsidRPr="00C110DB">
        <w:t>);</w:t>
      </w:r>
    </w:p>
    <w:p w:rsidR="00C110DB" w:rsidRPr="00C110DB" w:rsidRDefault="00C110DB" w:rsidP="00C110DB">
      <w:pPr>
        <w:ind w:firstLine="709"/>
        <w:jc w:val="both"/>
      </w:pPr>
      <w:r w:rsidRPr="00C110DB">
        <w:t>5) заботиться о сохранении исторического и культурного наследия, беречь памятники истории и культуры (</w:t>
      </w:r>
      <w:proofErr w:type="gramStart"/>
      <w:r w:rsidRPr="00C110DB">
        <w:t>ч</w:t>
      </w:r>
      <w:proofErr w:type="gramEnd"/>
      <w:r w:rsidRPr="00C110DB">
        <w:t xml:space="preserve">. 3 ст. 44 Конституции РФ, Основы </w:t>
      </w:r>
      <w:r w:rsidR="00302A42">
        <w:t>законодательства РФ о культуре...</w:t>
      </w:r>
      <w:r w:rsidRPr="00C110DB">
        <w:t>);</w:t>
      </w:r>
    </w:p>
    <w:p w:rsidR="00C110DB" w:rsidRPr="00C110DB" w:rsidRDefault="00C110DB" w:rsidP="00C110DB">
      <w:pPr>
        <w:ind w:firstLine="709"/>
        <w:jc w:val="both"/>
      </w:pPr>
      <w:r w:rsidRPr="00C110DB">
        <w:t>6) платить законно установленные налоги и сборы (ст. 57 Конституции РФ, Налоговый кодекс РФ);</w:t>
      </w:r>
    </w:p>
    <w:p w:rsidR="00C110DB" w:rsidRPr="00C110DB" w:rsidRDefault="00C110DB" w:rsidP="00C110DB">
      <w:pPr>
        <w:ind w:firstLine="709"/>
        <w:jc w:val="both"/>
      </w:pPr>
      <w:r w:rsidRPr="00C110DB">
        <w:t>7) сохранять природу и окружающую среду, бережно относиться к природным богатствам (ст. 58 Конституции РФ, Водн</w:t>
      </w:r>
      <w:r w:rsidR="00A4656B">
        <w:t>ый кодекс РФ, Лесной кодекс РФ и др.);</w:t>
      </w:r>
    </w:p>
    <w:p w:rsidR="00C110DB" w:rsidRDefault="00C110DB" w:rsidP="00C110DB">
      <w:pPr>
        <w:ind w:firstLine="709"/>
        <w:jc w:val="both"/>
      </w:pPr>
      <w:r w:rsidRPr="00C110DB">
        <w:t>8) обязанность граждан Российской Федерации защищать Отечес</w:t>
      </w:r>
      <w:r w:rsidR="00A4656B">
        <w:t>тво (</w:t>
      </w:r>
      <w:proofErr w:type="gramStart"/>
      <w:r w:rsidR="00A4656B">
        <w:t>ч</w:t>
      </w:r>
      <w:proofErr w:type="gramEnd"/>
      <w:r w:rsidR="00A4656B">
        <w:t>. 1 ст. 59 Конституции РФ и др.).</w:t>
      </w:r>
    </w:p>
    <w:p w:rsidR="00A4656B" w:rsidRPr="00A4656B" w:rsidRDefault="00A4656B" w:rsidP="00A4656B">
      <w:pPr>
        <w:ind w:firstLine="709"/>
        <w:jc w:val="both"/>
      </w:pPr>
      <w:r>
        <w:t>Н</w:t>
      </w:r>
      <w:r w:rsidRPr="00A4656B">
        <w:t>и один гражданин России не может и не должен произвольно уклоняться или освобождаться от выполнения той или иной конституционной обязанности, которая, в отличие от права, являющегося мерой </w:t>
      </w:r>
      <w:r w:rsidRPr="00315280">
        <w:rPr>
          <w:i/>
          <w:iCs/>
        </w:rPr>
        <w:t>возможного</w:t>
      </w:r>
      <w:r w:rsidRPr="00A4656B">
        <w:rPr>
          <w:iCs/>
        </w:rPr>
        <w:t> </w:t>
      </w:r>
      <w:r w:rsidRPr="00A4656B">
        <w:t>поведения управомоченного лица, есть мера </w:t>
      </w:r>
      <w:r w:rsidRPr="00315280">
        <w:rPr>
          <w:i/>
          <w:iCs/>
        </w:rPr>
        <w:t>должного</w:t>
      </w:r>
      <w:r w:rsidRPr="00A4656B">
        <w:rPr>
          <w:iCs/>
        </w:rPr>
        <w:t>, необходимого</w:t>
      </w:r>
      <w:r w:rsidRPr="00A4656B">
        <w:rPr>
          <w:i/>
          <w:iCs/>
        </w:rPr>
        <w:t> </w:t>
      </w:r>
      <w:r w:rsidRPr="00A4656B">
        <w:t>поведения обязанного лица. Освобождение от той или иной обязанности, как и ее установление, может иметь м</w:t>
      </w:r>
      <w:r w:rsidR="00315280">
        <w:t>есто только на основании закона.</w:t>
      </w:r>
    </w:p>
    <w:p w:rsidR="00A4656B" w:rsidRPr="00A4656B" w:rsidRDefault="00A4656B" w:rsidP="00A4656B">
      <w:pPr>
        <w:ind w:firstLine="709"/>
        <w:jc w:val="both"/>
      </w:pPr>
      <w:r>
        <w:t>К</w:t>
      </w:r>
      <w:r w:rsidRPr="00A4656B">
        <w:t>ак и некоторые права и свободы, отдельные обязанности могут быть возложены не на любого человека, проживающего в России (например, обязанность платить налоги и сборы, сохранять природу и окружающую среду и др.), а только на граждан Российской Федерации (в частности, обязанность по защите Отечества).</w:t>
      </w:r>
    </w:p>
    <w:p w:rsidR="00A4656B" w:rsidRPr="00A4656B" w:rsidRDefault="00A4656B" w:rsidP="00A4656B">
      <w:pPr>
        <w:ind w:firstLine="709"/>
        <w:jc w:val="both"/>
      </w:pPr>
    </w:p>
    <w:p w:rsidR="00965AFC" w:rsidRDefault="00965AFC" w:rsidP="00116354">
      <w:pPr>
        <w:ind w:firstLine="709"/>
        <w:jc w:val="both"/>
        <w:rPr>
          <w:iCs/>
          <w:u w:val="single"/>
        </w:rPr>
      </w:pPr>
      <w:r>
        <w:rPr>
          <w:rFonts w:eastAsia="SimSun"/>
          <w:b/>
        </w:rPr>
        <w:t xml:space="preserve">2. Институт гражданства </w:t>
      </w:r>
      <w:r w:rsidRPr="00965AFC">
        <w:rPr>
          <w:b/>
        </w:rPr>
        <w:t>Российской Федерации</w:t>
      </w:r>
      <w:r w:rsidRPr="00557659">
        <w:rPr>
          <w:iCs/>
          <w:u w:val="single"/>
        </w:rPr>
        <w:t xml:space="preserve"> </w:t>
      </w:r>
    </w:p>
    <w:p w:rsidR="005A4ACB" w:rsidRPr="00557659" w:rsidRDefault="00116354" w:rsidP="00116354">
      <w:pPr>
        <w:ind w:firstLine="709"/>
        <w:jc w:val="both"/>
        <w:rPr>
          <w:rFonts w:eastAsia="SimSun"/>
        </w:rPr>
      </w:pPr>
      <w:r w:rsidRPr="00557659">
        <w:rPr>
          <w:iCs/>
          <w:u w:val="single"/>
        </w:rPr>
        <w:t>Гражданство</w:t>
      </w:r>
      <w:r w:rsidRPr="00557659">
        <w:rPr>
          <w:iCs/>
        </w:rPr>
        <w:t xml:space="preserve"> — это устойчивая правовая связь человека с государством, выражающаяся в совокупности их взаимных прав и обязанностей. </w:t>
      </w:r>
      <w:r w:rsidRPr="00557659">
        <w:t>Конституция РФ закрепляет лишь базовые принципы института гражданства (в том числе в гл. 1 «Основы конституционного строя»), детальная же регламентация этого конституционно-правового института закреплена в Федеральном законе 2002 г. «О гражданстве Российской Федерации».</w:t>
      </w:r>
    </w:p>
    <w:p w:rsidR="00F83EA9" w:rsidRPr="00557659" w:rsidRDefault="00F83EA9" w:rsidP="00557659">
      <w:pPr>
        <w:ind w:firstLine="709"/>
        <w:jc w:val="both"/>
      </w:pPr>
      <w:r w:rsidRPr="00557659">
        <w:t>Конституция РФ и Закон о гражданс</w:t>
      </w:r>
      <w:r w:rsidR="00557659">
        <w:t xml:space="preserve">тве закрепляют следующие </w:t>
      </w:r>
      <w:r w:rsidRPr="00557659">
        <w:rPr>
          <w:i/>
          <w:iCs/>
        </w:rPr>
        <w:t>принципы гражданства</w:t>
      </w:r>
      <w:r w:rsidR="00557659">
        <w:rPr>
          <w:i/>
          <w:iCs/>
        </w:rPr>
        <w:t xml:space="preserve"> </w:t>
      </w:r>
      <w:r w:rsidRPr="00557659">
        <w:t>Российской Федерации:</w:t>
      </w:r>
    </w:p>
    <w:p w:rsidR="005A4ACB" w:rsidRPr="00557659" w:rsidRDefault="00F83EA9" w:rsidP="00F83EA9">
      <w:pPr>
        <w:ind w:firstLine="709"/>
        <w:jc w:val="both"/>
      </w:pPr>
      <w:r w:rsidRPr="00557659">
        <w:rPr>
          <w:i/>
          <w:iCs/>
        </w:rPr>
        <w:t>Единство гражданства. </w:t>
      </w:r>
      <w:r w:rsidRPr="00557659">
        <w:t>В соответствии с этим принципом республики — субъекты РФ не могут устанавливать собственное гражданство, предусматривающее изъятия из общего, единого статуса гражданина Российской Федерации.</w:t>
      </w:r>
    </w:p>
    <w:p w:rsidR="00F83EA9" w:rsidRPr="00557659" w:rsidRDefault="00F83EA9" w:rsidP="00F83EA9">
      <w:pPr>
        <w:ind w:firstLine="709"/>
        <w:jc w:val="both"/>
      </w:pPr>
      <w:proofErr w:type="gramStart"/>
      <w:r w:rsidRPr="00557659">
        <w:rPr>
          <w:i/>
          <w:iCs/>
        </w:rPr>
        <w:t>Равенство гражданства </w:t>
      </w:r>
      <w:r w:rsidRPr="00557659">
        <w:t>независимо от оснований приобретения гражданства, а также от пола, национальности, возраста, социального происхождения и положения и т. п. В частности, гражданство замужней женщины в России не зависит от гражданства мужа (и наоборот), заключение или расторжение брака между гражданином РФ и лицом, не имеющим гражданства РФ, не влечет за собой изменения гражданства указанных лиц.</w:t>
      </w:r>
      <w:proofErr w:type="gramEnd"/>
    </w:p>
    <w:p w:rsidR="00F83EA9" w:rsidRPr="00557659" w:rsidRDefault="00F83EA9" w:rsidP="00F83EA9">
      <w:pPr>
        <w:ind w:firstLine="709"/>
        <w:jc w:val="both"/>
      </w:pPr>
      <w:r w:rsidRPr="00557659">
        <w:rPr>
          <w:i/>
          <w:iCs/>
        </w:rPr>
        <w:t>Сохранение гражданства при проживании гражданина России за ее пределами. </w:t>
      </w:r>
      <w:r w:rsidRPr="00557659">
        <w:t>Не существует каких-либо сроков, по истечении которых в случае проживания россиянина в другом государстве он утрачивал бы гражданство Российской Федерации. Право на изменение гражданства — неотъемлемое право любого российского гражданина.</w:t>
      </w:r>
    </w:p>
    <w:p w:rsidR="00F83EA9" w:rsidRPr="00557659" w:rsidRDefault="00F83EA9" w:rsidP="00F83EA9">
      <w:pPr>
        <w:ind w:firstLine="709"/>
        <w:jc w:val="both"/>
      </w:pPr>
      <w:r w:rsidRPr="00557659">
        <w:rPr>
          <w:i/>
          <w:iCs/>
        </w:rPr>
        <w:t>Невозможность лишения гражданина Российской Федерации гражданства или права изменить его. </w:t>
      </w:r>
      <w:r w:rsidRPr="00557659">
        <w:t xml:space="preserve">Данный принцип призван обеспечить беспрепятственное осуществление гражданином своих прав без боязни утратить российское гражданство (в частности, за инакомыслие, несогласие с политикой властей и т. п.). В случае осуществления российским </w:t>
      </w:r>
      <w:proofErr w:type="gramStart"/>
      <w:r w:rsidRPr="00557659">
        <w:t>гражданином</w:t>
      </w:r>
      <w:proofErr w:type="gramEnd"/>
      <w:r w:rsidRPr="00557659">
        <w:t xml:space="preserve"> какой бы то ни было противоправной деятельности к нему могут применяться </w:t>
      </w:r>
      <w:r w:rsidRPr="00557659">
        <w:lastRenderedPageBreak/>
        <w:t>различные виды ответственности и наказания, но такой санкции, как «лишение гражданства», российское законодательство не предусматривает и предусматривать не может.</w:t>
      </w:r>
    </w:p>
    <w:p w:rsidR="00557659" w:rsidRPr="00557659" w:rsidRDefault="00F83EA9" w:rsidP="00557659">
      <w:pPr>
        <w:ind w:firstLine="709"/>
        <w:jc w:val="both"/>
      </w:pPr>
      <w:r w:rsidRPr="00557659">
        <w:rPr>
          <w:i/>
          <w:iCs/>
        </w:rPr>
        <w:t>Невозможность высылки российского гражданина за пределы России или выдачи иностранному государству (экстрадиции). </w:t>
      </w:r>
      <w:r w:rsidRPr="00557659">
        <w:t xml:space="preserve">Гражданин России не может быть выслан из страны, равно как и иметь препятствия для возвращения на Родину (при этом данный принцип не ограничивает полномочия органов государственной власти РФ по </w:t>
      </w:r>
      <w:proofErr w:type="gramStart"/>
      <w:r w:rsidRPr="00557659">
        <w:t>выдворению</w:t>
      </w:r>
      <w:proofErr w:type="gramEnd"/>
      <w:r w:rsidRPr="00557659">
        <w:t xml:space="preserve"> за пределы России иностранных граждан и лиц без гражданства по предусмотренным законом основаниям). Россиянин также не может быть выдан другому государству в случае совершения правонарушения за рубежом и предъявления соответствующего требования этого государства о выдаче с целью привлечения к ответственности</w:t>
      </w:r>
      <w:r w:rsidR="00557659" w:rsidRPr="00557659">
        <w:t>. Однако если совершенное деяние, за которое преследуется российский гражданин, является противоправным и с точки зрения российского законодательства, то этот гражданин должен быть привлечен к ответственности по нормам законодательства РФ.</w:t>
      </w:r>
    </w:p>
    <w:p w:rsidR="00557659" w:rsidRPr="005041A0" w:rsidRDefault="00557659" w:rsidP="00F83EA9">
      <w:pPr>
        <w:ind w:firstLine="709"/>
        <w:jc w:val="both"/>
        <w:rPr>
          <w:rFonts w:eastAsia="SimSun"/>
        </w:rPr>
      </w:pPr>
    </w:p>
    <w:p w:rsidR="0095225D" w:rsidRPr="005041A0" w:rsidRDefault="0095225D" w:rsidP="0095225D">
      <w:pPr>
        <w:ind w:firstLine="709"/>
        <w:jc w:val="both"/>
      </w:pPr>
      <w:r w:rsidRPr="005041A0">
        <w:t xml:space="preserve">В соответствии с гл. 2 Закона о гражданстве гражданство Российской Федерации может быть приобретено по следующим </w:t>
      </w:r>
      <w:r w:rsidRPr="00E2788A">
        <w:rPr>
          <w:b/>
        </w:rPr>
        <w:t>основаниям</w:t>
      </w:r>
      <w:r w:rsidRPr="005041A0">
        <w:t>:</w:t>
      </w:r>
    </w:p>
    <w:p w:rsidR="0095225D" w:rsidRPr="005041A0" w:rsidRDefault="0095225D" w:rsidP="00521ACD">
      <w:pPr>
        <w:pStyle w:val="a9"/>
        <w:numPr>
          <w:ilvl w:val="0"/>
          <w:numId w:val="5"/>
        </w:numPr>
        <w:tabs>
          <w:tab w:val="left" w:pos="993"/>
        </w:tabs>
        <w:ind w:left="0" w:firstLine="709"/>
        <w:jc w:val="both"/>
      </w:pPr>
      <w:r w:rsidRPr="005041A0">
        <w:t>по рождению (филиация);</w:t>
      </w:r>
    </w:p>
    <w:p w:rsidR="0095225D" w:rsidRPr="005041A0" w:rsidRDefault="0095225D" w:rsidP="00521ACD">
      <w:pPr>
        <w:pStyle w:val="a9"/>
        <w:numPr>
          <w:ilvl w:val="0"/>
          <w:numId w:val="5"/>
        </w:numPr>
        <w:tabs>
          <w:tab w:val="left" w:pos="993"/>
        </w:tabs>
        <w:ind w:left="0" w:firstLine="709"/>
        <w:jc w:val="both"/>
      </w:pPr>
      <w:r w:rsidRPr="005041A0">
        <w:t>в результате приема в гражданство (натурализация);</w:t>
      </w:r>
    </w:p>
    <w:p w:rsidR="0095225D" w:rsidRPr="005041A0" w:rsidRDefault="0095225D" w:rsidP="00521ACD">
      <w:pPr>
        <w:pStyle w:val="a9"/>
        <w:numPr>
          <w:ilvl w:val="0"/>
          <w:numId w:val="5"/>
        </w:numPr>
        <w:tabs>
          <w:tab w:val="left" w:pos="993"/>
        </w:tabs>
        <w:ind w:left="0" w:firstLine="709"/>
        <w:jc w:val="both"/>
      </w:pPr>
      <w:r w:rsidRPr="005041A0">
        <w:t>в результате восстановления в гражданстве (</w:t>
      </w:r>
      <w:proofErr w:type="spellStart"/>
      <w:r w:rsidRPr="005041A0">
        <w:t>реинтеграция</w:t>
      </w:r>
      <w:proofErr w:type="spellEnd"/>
      <w:r w:rsidRPr="005041A0">
        <w:t>);</w:t>
      </w:r>
    </w:p>
    <w:p w:rsidR="0095225D" w:rsidRPr="005041A0" w:rsidRDefault="0095225D" w:rsidP="00521ACD">
      <w:pPr>
        <w:pStyle w:val="a9"/>
        <w:numPr>
          <w:ilvl w:val="0"/>
          <w:numId w:val="5"/>
        </w:numPr>
        <w:tabs>
          <w:tab w:val="left" w:pos="993"/>
        </w:tabs>
        <w:ind w:left="0" w:firstLine="709"/>
        <w:jc w:val="both"/>
      </w:pPr>
      <w:r w:rsidRPr="005041A0">
        <w:t>по иным основаниям (например, в результате выбора гражданства (оптация)</w:t>
      </w:r>
      <w:r w:rsidR="00ED1FCE">
        <w:t>)</w:t>
      </w:r>
      <w:r w:rsidRPr="005041A0">
        <w:t>.</w:t>
      </w:r>
    </w:p>
    <w:p w:rsidR="005A4ACB" w:rsidRPr="005041A0" w:rsidRDefault="00521ACD" w:rsidP="00A14826">
      <w:pPr>
        <w:ind w:firstLine="709"/>
        <w:jc w:val="both"/>
      </w:pPr>
      <w:proofErr w:type="gramStart"/>
      <w:r>
        <w:t xml:space="preserve">1) </w:t>
      </w:r>
      <w:r w:rsidR="0095225D" w:rsidRPr="005041A0">
        <w:t>При приобретении гражданства </w:t>
      </w:r>
      <w:r w:rsidR="0095225D" w:rsidRPr="00521ACD">
        <w:rPr>
          <w:iCs/>
          <w:u w:val="single"/>
        </w:rPr>
        <w:t xml:space="preserve">по </w:t>
      </w:r>
      <w:r w:rsidR="0095225D" w:rsidRPr="00221FAC">
        <w:rPr>
          <w:iCs/>
          <w:u w:val="single"/>
        </w:rPr>
        <w:t>рождению</w:t>
      </w:r>
      <w:r w:rsidR="00221FAC" w:rsidRPr="00221FAC">
        <w:rPr>
          <w:iCs/>
          <w:u w:val="single"/>
        </w:rPr>
        <w:t xml:space="preserve"> </w:t>
      </w:r>
      <w:r w:rsidR="00221FAC" w:rsidRPr="00221FAC">
        <w:rPr>
          <w:u w:val="single"/>
        </w:rPr>
        <w:t>(филиация)</w:t>
      </w:r>
      <w:r w:rsidR="0095225D" w:rsidRPr="00221FAC">
        <w:rPr>
          <w:i/>
          <w:iCs/>
          <w:u w:val="single"/>
        </w:rPr>
        <w:t> </w:t>
      </w:r>
      <w:r w:rsidR="0095225D" w:rsidRPr="005041A0">
        <w:t>в государствах мира применяются два основных принципа: принцип </w:t>
      </w:r>
      <w:r w:rsidR="0095225D" w:rsidRPr="005041A0">
        <w:rPr>
          <w:i/>
          <w:iCs/>
        </w:rPr>
        <w:t>«права крови», </w:t>
      </w:r>
      <w:r w:rsidR="0095225D" w:rsidRPr="005041A0">
        <w:t>в соответствии с которым гражданство ребенка определяется гражданством родителей независимо от места рождения, и принцип </w:t>
      </w:r>
      <w:r w:rsidR="0095225D" w:rsidRPr="005041A0">
        <w:rPr>
          <w:i/>
          <w:iCs/>
        </w:rPr>
        <w:t>«права почвы», </w:t>
      </w:r>
      <w:r w:rsidR="0095225D" w:rsidRPr="005041A0">
        <w:t>согласно которому гражданство ребенка, напротив, определяется по месту рождения, территории государства, на которой он родился, независимо от гражданства родителей.</w:t>
      </w:r>
      <w:proofErr w:type="gramEnd"/>
    </w:p>
    <w:p w:rsidR="00CC480F" w:rsidRPr="00CC480F" w:rsidRDefault="00CC480F" w:rsidP="00A14826">
      <w:pPr>
        <w:ind w:firstLine="709"/>
        <w:jc w:val="both"/>
      </w:pPr>
      <w:r w:rsidRPr="00CC480F">
        <w:t xml:space="preserve">В Российской Федерации при определении гражданства родившихся детей применяются оба принципа, но преобладает принцип «права крови». Это означает, что независимо от места рождения ребенок приобретает российское гражданство, если оба его родителя или единственный родитель являются гражданами РФ, а </w:t>
      </w:r>
      <w:proofErr w:type="gramStart"/>
      <w:r w:rsidRPr="00CC480F">
        <w:t>также</w:t>
      </w:r>
      <w:proofErr w:type="gramEnd"/>
      <w:r w:rsidRPr="00CC480F">
        <w:t xml:space="preserve"> если один из его родителей имеет гражданство РФ, а другой является лицом без гражданства, или признан безвестно отсутствующим, или место его нахождения неизвестно.</w:t>
      </w:r>
    </w:p>
    <w:p w:rsidR="00CC480F" w:rsidRPr="00CC480F" w:rsidRDefault="00CC480F" w:rsidP="00A14826">
      <w:pPr>
        <w:ind w:firstLine="709"/>
        <w:jc w:val="both"/>
      </w:pPr>
      <w:r w:rsidRPr="00CC480F">
        <w:t xml:space="preserve">В то же время российское законодательство допускает применение и принципа «права почвы», прежде всего в целях исключения и сокращения состояния </w:t>
      </w:r>
      <w:r w:rsidR="008400D4">
        <w:t>«</w:t>
      </w:r>
      <w:proofErr w:type="spellStart"/>
      <w:r w:rsidRPr="00CC480F">
        <w:t>безгражданства</w:t>
      </w:r>
      <w:proofErr w:type="spellEnd"/>
      <w:r w:rsidR="008400D4">
        <w:t>»</w:t>
      </w:r>
      <w:r w:rsidRPr="00CC480F">
        <w:t xml:space="preserve"> родившихся детей. Это возможно при условии рождения ребенка на территории России в следующих случаях:</w:t>
      </w:r>
    </w:p>
    <w:p w:rsidR="00116354" w:rsidRPr="00CC480F" w:rsidRDefault="00CC480F" w:rsidP="00CC480F">
      <w:pPr>
        <w:ind w:firstLine="709"/>
        <w:jc w:val="both"/>
      </w:pPr>
      <w:r w:rsidRPr="00CC480F">
        <w:t>• если один из родителей имеет гражданство РФ, а другой является иностранным гражданином.</w:t>
      </w:r>
    </w:p>
    <w:p w:rsidR="00CC480F" w:rsidRPr="00CC480F" w:rsidRDefault="00CC480F" w:rsidP="00CC480F">
      <w:pPr>
        <w:ind w:firstLine="709"/>
        <w:jc w:val="both"/>
      </w:pPr>
      <w:r w:rsidRPr="00CC480F">
        <w:t>• если оба родителя (или единственный родитель), проживающие на территории Российской Федерации, являются иностранными гражданами или лицами без гражданства, при условии, что государства, гражданами которых являются родители (или единственный родитель), не предоставляют ребенку своего гражданства;</w:t>
      </w:r>
    </w:p>
    <w:p w:rsidR="00CC480F" w:rsidRPr="00CC480F" w:rsidRDefault="00CC480F" w:rsidP="00CC480F">
      <w:pPr>
        <w:ind w:firstLine="709"/>
        <w:jc w:val="both"/>
      </w:pPr>
      <w:r w:rsidRPr="00CC480F">
        <w:t>• если родители ребенка неизвестны и не объявятся в течение шести месяцев со дня обнаружения его на территории Российской Федерации. В этом случае точное место рождения ребенка неизвестно, но устанавливается своего рода презумпция его рождения на территории России, дающая основание приобрести российское гражданство по принципу «права почвы».</w:t>
      </w:r>
    </w:p>
    <w:p w:rsidR="00116354" w:rsidRPr="00CC480F" w:rsidRDefault="00CC480F" w:rsidP="00CC480F">
      <w:pPr>
        <w:ind w:firstLine="709"/>
        <w:jc w:val="both"/>
      </w:pPr>
      <w:r w:rsidRPr="00CC480F">
        <w:t>Филиация является самым распространенным и простым основанием приобретения гражданства, не требует какой-либо особой процедуры. Гражданство при наличии рассмотренных условий приобретается как бы автоматически, в силу самого факта рождения ребенка</w:t>
      </w:r>
      <w:r w:rsidR="006253F0">
        <w:t>.</w:t>
      </w:r>
    </w:p>
    <w:p w:rsidR="006253F0" w:rsidRPr="006253F0" w:rsidRDefault="00521ACD" w:rsidP="006253F0">
      <w:pPr>
        <w:ind w:firstLine="709"/>
        <w:jc w:val="both"/>
      </w:pPr>
      <w:r>
        <w:rPr>
          <w:iCs/>
        </w:rPr>
        <w:t xml:space="preserve">2) </w:t>
      </w:r>
      <w:r w:rsidR="006253F0" w:rsidRPr="00521ACD">
        <w:rPr>
          <w:iCs/>
          <w:u w:val="single"/>
        </w:rPr>
        <w:t>Прием в гражданство (натурализация)</w:t>
      </w:r>
      <w:r w:rsidR="006253F0" w:rsidRPr="006253F0">
        <w:rPr>
          <w:i/>
          <w:iCs/>
        </w:rPr>
        <w:t> </w:t>
      </w:r>
      <w:r w:rsidR="006253F0" w:rsidRPr="006253F0">
        <w:t xml:space="preserve">предполагает более сложную специальную процедуру и более жесткие условия. Прием в российское гражданство может </w:t>
      </w:r>
      <w:proofErr w:type="gramStart"/>
      <w:r w:rsidR="006253F0" w:rsidRPr="006253F0">
        <w:t>осуществляться</w:t>
      </w:r>
      <w:proofErr w:type="gramEnd"/>
      <w:r w:rsidR="006253F0" w:rsidRPr="006253F0">
        <w:t xml:space="preserve"> в общем и в упрощенном порядке. Условия натурализации </w:t>
      </w:r>
      <w:r w:rsidR="006253F0" w:rsidRPr="006253F0">
        <w:rPr>
          <w:i/>
          <w:iCs/>
        </w:rPr>
        <w:t>в общем порядке:</w:t>
      </w:r>
    </w:p>
    <w:p w:rsidR="006253F0" w:rsidRPr="006253F0" w:rsidRDefault="006253F0" w:rsidP="006253F0">
      <w:pPr>
        <w:ind w:firstLine="709"/>
        <w:jc w:val="both"/>
      </w:pPr>
      <w:r w:rsidRPr="006253F0">
        <w:lastRenderedPageBreak/>
        <w:t>• достижение иностранным гражданином или лицом без гражданства возраста 18 лет и обладание дееспособностью (натурализация несовершеннолетних детей осуществляется в упрощенном порядке);</w:t>
      </w:r>
    </w:p>
    <w:p w:rsidR="005041A0" w:rsidRDefault="006253F0" w:rsidP="006253F0">
      <w:pPr>
        <w:ind w:firstLine="709"/>
        <w:jc w:val="both"/>
      </w:pPr>
      <w:r w:rsidRPr="006253F0">
        <w:t xml:space="preserve">• ценз оседлости (ценз проживания) — лицо, желающее приобрести гражданство Российской Федерации, должно к моменту обращения с соответствующим заявлением непрерывно проживать на территории России в течение </w:t>
      </w:r>
      <w:r w:rsidR="008F69A8">
        <w:t>5</w:t>
      </w:r>
      <w:r w:rsidRPr="006253F0">
        <w:t xml:space="preserve"> лет, имея при этом вид на жительство. Срок проживания на территории Российской Федерации как обязательное условие натурализации может быть сокращен до одного года</w:t>
      </w:r>
      <w:r w:rsidR="00BF4822">
        <w:t>;</w:t>
      </w:r>
    </w:p>
    <w:p w:rsidR="00BF4822" w:rsidRPr="00BF4822" w:rsidRDefault="00BF4822" w:rsidP="006253F0">
      <w:pPr>
        <w:ind w:firstLine="709"/>
        <w:jc w:val="both"/>
      </w:pPr>
      <w:r w:rsidRPr="00BF4822">
        <w:t>• другие требования (наличие законного источника сре</w:t>
      </w:r>
      <w:proofErr w:type="gramStart"/>
      <w:r w:rsidRPr="00BF4822">
        <w:t>дств к с</w:t>
      </w:r>
      <w:proofErr w:type="gramEnd"/>
      <w:r w:rsidRPr="00BF4822">
        <w:t>уществованию, владение государственным языком РФ и т.д.).</w:t>
      </w:r>
    </w:p>
    <w:p w:rsidR="005041A0" w:rsidRPr="00373776" w:rsidRDefault="00C83D77" w:rsidP="006253F0">
      <w:pPr>
        <w:ind w:firstLine="709"/>
        <w:jc w:val="both"/>
      </w:pPr>
      <w:r w:rsidRPr="00C83D77">
        <w:t xml:space="preserve">Если иностранный гражданин или лицо без гражданства, желающий приобрести российское гражданство, имеет особые заслуги перед Российской Федерацией, то гражданство ему по ходатайству федерального органа государственной власти или главы </w:t>
      </w:r>
      <w:r w:rsidRPr="00373776">
        <w:t>субъекта РФ может быть предоставлено и без соблюдения рассмотренных выше условий.</w:t>
      </w:r>
    </w:p>
    <w:p w:rsidR="00EA083D" w:rsidRDefault="003E3FE2" w:rsidP="006253F0">
      <w:pPr>
        <w:ind w:firstLine="709"/>
        <w:jc w:val="both"/>
      </w:pPr>
      <w:r w:rsidRPr="00373776">
        <w:t xml:space="preserve">Окончательное решение о приеме в российское гражданство в общем порядке принимает Президент РФ путем издания указа индивидуального характера. </w:t>
      </w:r>
    </w:p>
    <w:p w:rsidR="00A113BE" w:rsidRPr="00373776" w:rsidRDefault="003E3FE2" w:rsidP="006253F0">
      <w:pPr>
        <w:ind w:firstLine="709"/>
        <w:jc w:val="both"/>
      </w:pPr>
      <w:r w:rsidRPr="00373776">
        <w:t>Натурализация в России может быть осуществлена и </w:t>
      </w:r>
      <w:r w:rsidRPr="00373776">
        <w:rPr>
          <w:i/>
          <w:iCs/>
        </w:rPr>
        <w:t>в упрощенном порядке</w:t>
      </w:r>
      <w:r w:rsidRPr="00EA083D">
        <w:rPr>
          <w:iCs/>
        </w:rPr>
        <w:t>. </w:t>
      </w:r>
      <w:r w:rsidRPr="00EA083D">
        <w:t>Такой</w:t>
      </w:r>
      <w:r w:rsidRPr="00373776">
        <w:t xml:space="preserve"> порядок предусмотрен как для детей и недееспособных лиц, так и для совершеннолетних и дееспособных иностранных граждан и лиц без гражданства. В первом случае волю на приобретение гражданства недееспособными (или не полностью дееспособными) лицами изъявляют их законные представители: родители, опекуны, попечители.</w:t>
      </w:r>
      <w:r w:rsidR="00373776" w:rsidRPr="00373776">
        <w:t xml:space="preserve"> Вопросами приема в российское гражданство в упрощенном порядке, включая принятие окончательного решения, занимаются уполномоченные органы исполнительной власти — МВД и МИД России через соответствующие структуры на территории Российской Федерации и за ее пределами.</w:t>
      </w:r>
    </w:p>
    <w:p w:rsidR="00373776" w:rsidRPr="00373776" w:rsidRDefault="00E35815" w:rsidP="00373776">
      <w:pPr>
        <w:ind w:firstLine="709"/>
        <w:jc w:val="both"/>
      </w:pPr>
      <w:r>
        <w:rPr>
          <w:iCs/>
        </w:rPr>
        <w:t xml:space="preserve">3) </w:t>
      </w:r>
      <w:r w:rsidR="00373776" w:rsidRPr="00E35815">
        <w:rPr>
          <w:iCs/>
          <w:u w:val="single"/>
        </w:rPr>
        <w:t>Восстановление в гражданстве</w:t>
      </w:r>
      <w:r w:rsidR="00373776" w:rsidRPr="00E35815">
        <w:rPr>
          <w:i/>
          <w:iCs/>
          <w:u w:val="single"/>
        </w:rPr>
        <w:t> </w:t>
      </w:r>
      <w:r w:rsidRPr="00E35815">
        <w:rPr>
          <w:u w:val="single"/>
        </w:rPr>
        <w:t>РФ (</w:t>
      </w:r>
      <w:proofErr w:type="spellStart"/>
      <w:r w:rsidRPr="00E35815">
        <w:rPr>
          <w:u w:val="single"/>
        </w:rPr>
        <w:t>реинтеграция</w:t>
      </w:r>
      <w:proofErr w:type="spellEnd"/>
      <w:r w:rsidRPr="00E35815">
        <w:rPr>
          <w:u w:val="single"/>
        </w:rPr>
        <w:t>)</w:t>
      </w:r>
      <w:r w:rsidR="00373776" w:rsidRPr="00373776">
        <w:t xml:space="preserve">. </w:t>
      </w:r>
      <w:r w:rsidR="003A257E">
        <w:t>П</w:t>
      </w:r>
      <w:r w:rsidR="00373776" w:rsidRPr="00373776">
        <w:t>о этому основанию могут приобрести российское гражданство иностранные граждане и лица без гражданства, которые имели гражданство Российской Федерации ранее, но затем изменили или утратили его (например, в связи с изменением гражданства родителей, усыновлением, установлением опеки или попечительства, в случае выхода из гражданства России). Однако процедура приобретения гражданства Российской Федерации в порядке восстановления такая же, как и при приеме в гражданство в общем порядке, лишь при одном смягчающем условии — срок проживания на территории России для заявителей здесь сокращен до трех лет.</w:t>
      </w:r>
    </w:p>
    <w:p w:rsidR="00A113BE" w:rsidRPr="0034751A" w:rsidRDefault="00E35815" w:rsidP="00373776">
      <w:pPr>
        <w:ind w:firstLine="709"/>
        <w:jc w:val="both"/>
      </w:pPr>
      <w:r>
        <w:rPr>
          <w:iCs/>
        </w:rPr>
        <w:t xml:space="preserve">4) </w:t>
      </w:r>
      <w:r w:rsidR="00373776" w:rsidRPr="00E35815">
        <w:rPr>
          <w:iCs/>
          <w:u w:val="single"/>
        </w:rPr>
        <w:t>Выбор гражданства (оптация)</w:t>
      </w:r>
      <w:r w:rsidR="00373776" w:rsidRPr="00373776">
        <w:rPr>
          <w:i/>
          <w:iCs/>
        </w:rPr>
        <w:t> </w:t>
      </w:r>
      <w:r w:rsidR="00373776" w:rsidRPr="00373776">
        <w:t xml:space="preserve">как основание приобретения гражданства Российской </w:t>
      </w:r>
      <w:r w:rsidR="00373776" w:rsidRPr="0034751A">
        <w:t>Федерации может иметь место при изменении государственной границы в связи с присоединением к России новых заселенных территорий. В этом случае лица, проживающие на территории, государственная принадлежность которой изменена, имеют возможность выбора российского гражданства при безусловном праве сохранить прежнее гражданство.</w:t>
      </w:r>
    </w:p>
    <w:p w:rsidR="0031376F" w:rsidRDefault="0031376F" w:rsidP="009B5F75">
      <w:pPr>
        <w:ind w:firstLine="709"/>
        <w:jc w:val="both"/>
      </w:pPr>
    </w:p>
    <w:p w:rsidR="009B5F75" w:rsidRPr="0034751A" w:rsidRDefault="00E35815" w:rsidP="009B5F75">
      <w:pPr>
        <w:ind w:firstLine="709"/>
        <w:jc w:val="both"/>
      </w:pPr>
      <w:r>
        <w:t xml:space="preserve">Кроме оптации </w:t>
      </w:r>
      <w:r w:rsidR="009B5F75" w:rsidRPr="0031376F">
        <w:rPr>
          <w:iCs/>
        </w:rPr>
        <w:t xml:space="preserve">основаниями </w:t>
      </w:r>
      <w:r w:rsidR="009B5F75" w:rsidRPr="0031376F">
        <w:rPr>
          <w:iCs/>
          <w:u w:val="single"/>
        </w:rPr>
        <w:t>прекращения гражданства</w:t>
      </w:r>
      <w:r w:rsidR="00965AFC">
        <w:rPr>
          <w:iCs/>
        </w:rPr>
        <w:t xml:space="preserve"> Российской Федерации </w:t>
      </w:r>
      <w:r w:rsidR="009B5F75" w:rsidRPr="0034751A">
        <w:t>являются</w:t>
      </w:r>
      <w:r w:rsidR="001156E4">
        <w:t>: а)</w:t>
      </w:r>
      <w:r w:rsidR="009B5F75" w:rsidRPr="0034751A">
        <w:t xml:space="preserve"> выход из российского гражданства и </w:t>
      </w:r>
      <w:r w:rsidR="001156E4">
        <w:t xml:space="preserve">б) </w:t>
      </w:r>
      <w:r w:rsidR="009B5F75" w:rsidRPr="0034751A">
        <w:t>отмена решения о предоставлении российского гражданства.</w:t>
      </w:r>
    </w:p>
    <w:p w:rsidR="00A113BE" w:rsidRPr="0034751A" w:rsidRDefault="009B5F75" w:rsidP="004B7811">
      <w:pPr>
        <w:ind w:firstLine="709"/>
        <w:jc w:val="both"/>
      </w:pPr>
      <w:proofErr w:type="gramStart"/>
      <w:r w:rsidRPr="0034751A">
        <w:rPr>
          <w:i/>
          <w:iCs/>
        </w:rPr>
        <w:t>Выход из гражданства </w:t>
      </w:r>
      <w:r w:rsidRPr="0034751A">
        <w:t>Российской Федерации хотя и является актом добровольным, но должен быть осуществлен по определенной процедуре: в общем порядке (с подачей заявления на имя Президента РФ, который и принимает окончательное решение), если гражданин проживает в России, или в упрощенном порядке (заявление подается и рассматривается соответствующими структурами МИД Российской Федерации), если гражданин России проживает в иностранном государстве.</w:t>
      </w:r>
      <w:proofErr w:type="gramEnd"/>
    </w:p>
    <w:p w:rsidR="004B7811" w:rsidRPr="0034751A" w:rsidRDefault="004B7811" w:rsidP="004B7811">
      <w:pPr>
        <w:ind w:firstLine="709"/>
        <w:jc w:val="both"/>
      </w:pPr>
      <w:r w:rsidRPr="0034751A">
        <w:t>В выходе из российского гражданства может быть отказано по следующим основаниям:</w:t>
      </w:r>
    </w:p>
    <w:p w:rsidR="004B7811" w:rsidRPr="00905D0E" w:rsidRDefault="0032345B" w:rsidP="004B7811">
      <w:pPr>
        <w:ind w:firstLine="709"/>
        <w:jc w:val="both"/>
      </w:pPr>
      <w:r>
        <w:t>а</w:t>
      </w:r>
      <w:proofErr w:type="gramStart"/>
      <w:r>
        <w:t>1</w:t>
      </w:r>
      <w:proofErr w:type="gramEnd"/>
      <w:r>
        <w:t>) е</w:t>
      </w:r>
      <w:r w:rsidR="004B7811" w:rsidRPr="0034751A">
        <w:t xml:space="preserve">сли заявитель имеет невыполненное перед Российской Федерацией обязательство, предусмотренное федеральным законом (например, не истек срок военной службы, имеются недоимки по налогам и сборам, не истек установленный срок после последнего доступа к </w:t>
      </w:r>
      <w:r w:rsidR="004B7811" w:rsidRPr="00905D0E">
        <w:t>сведениям, составляющим государственную тайну, и др.);</w:t>
      </w:r>
    </w:p>
    <w:p w:rsidR="004B7811" w:rsidRPr="00905D0E" w:rsidRDefault="0032345B" w:rsidP="004B7811">
      <w:pPr>
        <w:ind w:firstLine="709"/>
        <w:jc w:val="both"/>
      </w:pPr>
      <w:r>
        <w:t>а</w:t>
      </w:r>
      <w:proofErr w:type="gramStart"/>
      <w:r>
        <w:t>2</w:t>
      </w:r>
      <w:proofErr w:type="gramEnd"/>
      <w:r>
        <w:t>) е</w:t>
      </w:r>
      <w:r w:rsidR="004B7811" w:rsidRPr="00905D0E">
        <w:t>сли заявитель привлечен к уголовной ответственности в установленном порядке (вступил в силу обвинительный приговор суда, выдвинуто обвинение по возбужденному уголовному делу);</w:t>
      </w:r>
    </w:p>
    <w:p w:rsidR="004B7811" w:rsidRPr="00905D0E" w:rsidRDefault="0032345B" w:rsidP="004B7811">
      <w:pPr>
        <w:ind w:firstLine="709"/>
        <w:jc w:val="both"/>
      </w:pPr>
      <w:proofErr w:type="gramStart"/>
      <w:r>
        <w:lastRenderedPageBreak/>
        <w:t>а3) е</w:t>
      </w:r>
      <w:r w:rsidR="004B7811" w:rsidRPr="00905D0E">
        <w:t xml:space="preserve">сли заявитель не имеет иного гражданства и гарантий его приобретения (данное ограничение может показаться не вполне демократичным, хотя цель его очевидна — исключение ситуации </w:t>
      </w:r>
      <w:proofErr w:type="spellStart"/>
      <w:r w:rsidR="004B7811" w:rsidRPr="00905D0E">
        <w:t>безгражданства</w:t>
      </w:r>
      <w:proofErr w:type="spellEnd"/>
      <w:r w:rsidR="004B7811" w:rsidRPr="00905D0E">
        <w:t>).</w:t>
      </w:r>
      <w:proofErr w:type="gramEnd"/>
    </w:p>
    <w:p w:rsidR="00A113BE" w:rsidRPr="00905D0E" w:rsidRDefault="004B7811" w:rsidP="004B7811">
      <w:pPr>
        <w:ind w:firstLine="709"/>
        <w:jc w:val="both"/>
      </w:pPr>
      <w:proofErr w:type="gramStart"/>
      <w:r w:rsidRPr="00905D0E">
        <w:t>В о</w:t>
      </w:r>
      <w:r w:rsidR="0031376F">
        <w:t xml:space="preserve">тличие от выхода из гражданства </w:t>
      </w:r>
      <w:r w:rsidRPr="00905D0E">
        <w:rPr>
          <w:i/>
          <w:iCs/>
        </w:rPr>
        <w:t>отмена решения о приеме в гражданство</w:t>
      </w:r>
      <w:proofErr w:type="gramEnd"/>
      <w:r w:rsidR="0031376F">
        <w:rPr>
          <w:i/>
          <w:iCs/>
        </w:rPr>
        <w:t xml:space="preserve"> </w:t>
      </w:r>
      <w:r w:rsidRPr="00905D0E">
        <w:t xml:space="preserve">Российской Федерации осуществляется государственными органами независимо от воли гражданина. Основанием отмены решения о приеме в гражданство является установление фактов представления заявителем подложных документов или заведомо ложных сведений, причем такие факты должны быть </w:t>
      </w:r>
      <w:proofErr w:type="gramStart"/>
      <w:r w:rsidRPr="00905D0E">
        <w:t>установлены</w:t>
      </w:r>
      <w:proofErr w:type="gramEnd"/>
      <w:r w:rsidRPr="00905D0E">
        <w:t xml:space="preserve"> только в судебном порядке. Отмену решения о приеме в российское гражданство выносит тот орган, который принимал и решение о приеме в гражданство: Президент РФ, соответствующие структуры МВД или МИД России.</w:t>
      </w:r>
    </w:p>
    <w:p w:rsidR="004B7811" w:rsidRPr="00905D0E" w:rsidRDefault="004B7811" w:rsidP="004B7811">
      <w:pPr>
        <w:ind w:firstLine="709"/>
        <w:jc w:val="both"/>
      </w:pPr>
      <w:r w:rsidRPr="00905D0E">
        <w:t>Отмена решения о приеме в гражданство гражданина не влечет автоматического прекращения гражданства его супруга, детей и других родственников (гражданство ребенка в этом случае может быть прекращено только при наличии письменного согласия другого родителя — гражданина Российской Федерации и при условии, что ребенок не станет лицом без гражданства).</w:t>
      </w:r>
    </w:p>
    <w:p w:rsidR="00905D0E" w:rsidRDefault="00905D0E" w:rsidP="006253F0">
      <w:pPr>
        <w:ind w:firstLine="709"/>
        <w:jc w:val="both"/>
      </w:pPr>
    </w:p>
    <w:p w:rsidR="00A113BE" w:rsidRDefault="00730970" w:rsidP="006253F0">
      <w:pPr>
        <w:ind w:firstLine="709"/>
        <w:jc w:val="both"/>
      </w:pPr>
      <w:r w:rsidRPr="00905D0E">
        <w:t>Российская Федерация, как и большинство государств мира, следуя принципу исключительности гражданства, в целом отрицательно относится к институту </w:t>
      </w:r>
      <w:r w:rsidRPr="00905D0E">
        <w:rPr>
          <w:i/>
          <w:iCs/>
        </w:rPr>
        <w:t>двойного гражданства </w:t>
      </w:r>
      <w:r w:rsidRPr="00905D0E">
        <w:t>(по общему правилу человек должен иметь устойчивую правовую связь только с одним государством). Вместе с тем и Конституция РФ и Закон о гражданстве допускают возможность для гражданина России иметь одновременно и гражданство другого государства.</w:t>
      </w:r>
    </w:p>
    <w:p w:rsidR="003A1B75" w:rsidRPr="00905D0E" w:rsidRDefault="003A1B75" w:rsidP="003A1B75">
      <w:pPr>
        <w:ind w:firstLine="709"/>
        <w:jc w:val="both"/>
      </w:pPr>
      <w:proofErr w:type="gramStart"/>
      <w:r w:rsidRPr="00905D0E">
        <w:t>Лица с двойным гражданством </w:t>
      </w:r>
      <w:r w:rsidRPr="00905D0E">
        <w:rPr>
          <w:i/>
          <w:iCs/>
        </w:rPr>
        <w:t>(бипатриды) </w:t>
      </w:r>
      <w:r w:rsidRPr="00905D0E">
        <w:t>рассматр</w:t>
      </w:r>
      <w:r w:rsidR="00442B06">
        <w:t xml:space="preserve">иваются российским государством </w:t>
      </w:r>
      <w:r w:rsidRPr="00905D0E">
        <w:t>только как граждане России, с соответствующим набором прав и обязанностей, изъятия из этого правила возможны лишь на основании закона (в частности, в соответствии с Федеральным законом от 28.03.1998 № 53-ФЗ «О воинской обязанности и военной службе» граждане РФ, прошедшие военную службу в иностранном государстве, освобождаются от военной службы в России) или международного договора</w:t>
      </w:r>
      <w:proofErr w:type="gramEnd"/>
      <w:r w:rsidRPr="00905D0E">
        <w:t xml:space="preserve"> (например, в силу межгосударственных соглашений об освобождении от двойного налогообложения).</w:t>
      </w:r>
    </w:p>
    <w:p w:rsidR="003A1B75" w:rsidRPr="00905D0E" w:rsidRDefault="003A1B75" w:rsidP="00905D0E">
      <w:pPr>
        <w:ind w:firstLine="709"/>
        <w:jc w:val="both"/>
      </w:pPr>
      <w:r w:rsidRPr="00905D0E">
        <w:t>Население любого государства составляют не только граждане данного государства, но и все люди, проживающие в нем, включая иностранных граждан и лиц без гражданства </w:t>
      </w:r>
      <w:r w:rsidRPr="00905D0E">
        <w:rPr>
          <w:i/>
          <w:iCs/>
        </w:rPr>
        <w:t>(апатридов). </w:t>
      </w:r>
      <w:r w:rsidRPr="00905D0E">
        <w:t>Статус</w:t>
      </w:r>
      <w:r w:rsidR="002340BC">
        <w:t xml:space="preserve"> </w:t>
      </w:r>
      <w:r w:rsidR="002340BC" w:rsidRPr="00B765C2">
        <w:rPr>
          <w:i/>
        </w:rPr>
        <w:t>иностранцев</w:t>
      </w:r>
      <w:r w:rsidR="002340BC">
        <w:t xml:space="preserve"> (</w:t>
      </w:r>
      <w:r w:rsidR="002340BC" w:rsidRPr="00905D0E">
        <w:t xml:space="preserve">иностранных граждан </w:t>
      </w:r>
      <w:r w:rsidRPr="00905D0E">
        <w:t>и лиц без гражданства</w:t>
      </w:r>
      <w:r w:rsidR="002340BC">
        <w:t>)</w:t>
      </w:r>
      <w:r w:rsidRPr="00905D0E">
        <w:t xml:space="preserve"> в России регулирует</w:t>
      </w:r>
      <w:r w:rsidR="00442B06">
        <w:t xml:space="preserve">ся Федеральным законом </w:t>
      </w:r>
      <w:r w:rsidRPr="00905D0E">
        <w:t>2002 «О правовом положении иностранных граждан в Российской Федерации»</w:t>
      </w:r>
    </w:p>
    <w:p w:rsidR="00905D0E" w:rsidRPr="00905D0E" w:rsidRDefault="00905D0E" w:rsidP="00905D0E">
      <w:pPr>
        <w:ind w:firstLine="709"/>
        <w:jc w:val="both"/>
      </w:pPr>
      <w:proofErr w:type="gramStart"/>
      <w:r w:rsidRPr="00905D0E">
        <w:t>Специальному регулированию в Российской Федерации подвержен статус </w:t>
      </w:r>
      <w:r w:rsidRPr="00905D0E">
        <w:rPr>
          <w:i/>
          <w:iCs/>
        </w:rPr>
        <w:t>беженцев </w:t>
      </w:r>
      <w:r w:rsidRPr="00905D0E">
        <w:t>— лиц, не имеющих российского гражданства, прибывших или имеющих намерение прибыть на территорию российского государства в силу вынужденных обстоятельств, вследствие насилия или преследования по признаку расовой или национальной принадлежности, вероисповедания, языка, принадлежности к определенной социальной группе или политическ</w:t>
      </w:r>
      <w:r w:rsidR="00442B06">
        <w:t xml:space="preserve">их убеждений (Закон РФ </w:t>
      </w:r>
      <w:r w:rsidRPr="00905D0E">
        <w:t>1993 «О беженцах»).</w:t>
      </w:r>
      <w:proofErr w:type="gramEnd"/>
      <w:r w:rsidRPr="00905D0E">
        <w:t xml:space="preserve"> Беженцев следует отличать от </w:t>
      </w:r>
      <w:r w:rsidRPr="00905D0E">
        <w:rPr>
          <w:i/>
          <w:iCs/>
        </w:rPr>
        <w:t>вынужденных переселенцев, </w:t>
      </w:r>
      <w:r w:rsidRPr="00905D0E">
        <w:t>которые хотя и покинули место своего постоянного жительства по аналогичным причинам, что и беженцы, но являются гражданами России; кроме того, они могут вынужденно перемещаться не только из-за границы РФ, но и внутри Российской Федерации из одного региона в другой. Статус вынужденных переселенцев во многом схож со статусом беженцев и регулируется он Законом РФ от 19.02.1993 № 4530-1 «О вынужденных переселенцах»</w:t>
      </w:r>
      <w:r w:rsidR="008B7341">
        <w:t>.</w:t>
      </w:r>
    </w:p>
    <w:p w:rsidR="00905D0E" w:rsidRPr="00905D0E" w:rsidRDefault="00905D0E" w:rsidP="00905D0E">
      <w:pPr>
        <w:ind w:firstLine="709"/>
        <w:jc w:val="both"/>
      </w:pPr>
      <w:r w:rsidRPr="00905D0E">
        <w:t>Если иностранные граждане и лица без гражданства вынуждены покинуть территорию другого государства в силу преследования за убеждения (по идеологическим мотивам), им в соответствии с признанными международными нормами может быть предоставлено </w:t>
      </w:r>
      <w:r w:rsidRPr="00905D0E">
        <w:rPr>
          <w:i/>
          <w:iCs/>
        </w:rPr>
        <w:t>политическое убежище. </w:t>
      </w:r>
      <w:r w:rsidRPr="00905D0E">
        <w:t>Предоставление убежища в России отнесено к компетенции Президента РФ (п. «а» ст. 89 Конституции РФ) и осуществляется в соответствии с утвержденным его указом Положением.</w:t>
      </w:r>
    </w:p>
    <w:p w:rsidR="00905D0E" w:rsidRPr="00905D0E" w:rsidRDefault="00905D0E" w:rsidP="00905D0E">
      <w:pPr>
        <w:ind w:firstLine="709"/>
        <w:jc w:val="both"/>
      </w:pPr>
      <w:r w:rsidRPr="00905D0E">
        <w:t xml:space="preserve">В соответствии с </w:t>
      </w:r>
      <w:proofErr w:type="gramStart"/>
      <w:r w:rsidRPr="00905D0E">
        <w:t>ч</w:t>
      </w:r>
      <w:proofErr w:type="gramEnd"/>
      <w:r w:rsidRPr="00905D0E">
        <w:t>. 3 ст. 62 Конституции РФ иностранцы и лица без гражданства пользуются в России в целом одинаковыми с ее гражданами правами и обязанностями, т. е. на них распространяется национальный режим. Исключения здесь могут быть установлены только законом и касаются главным образом политических прав и свобод.</w:t>
      </w:r>
    </w:p>
    <w:p w:rsidR="003A1B75" w:rsidRPr="00905D0E" w:rsidRDefault="003A1B75" w:rsidP="006253F0">
      <w:pPr>
        <w:ind w:firstLine="709"/>
        <w:jc w:val="both"/>
      </w:pPr>
    </w:p>
    <w:p w:rsidR="003A1B75" w:rsidRDefault="00965AFC" w:rsidP="006253F0">
      <w:pPr>
        <w:ind w:firstLine="709"/>
        <w:jc w:val="both"/>
        <w:rPr>
          <w:sz w:val="28"/>
          <w:szCs w:val="28"/>
        </w:rPr>
      </w:pPr>
      <w:r>
        <w:rPr>
          <w:rFonts w:eastAsia="SimSun"/>
          <w:b/>
        </w:rPr>
        <w:t>3</w:t>
      </w:r>
      <w:r w:rsidR="006304FC">
        <w:rPr>
          <w:rFonts w:eastAsia="SimSun"/>
          <w:b/>
        </w:rPr>
        <w:t xml:space="preserve">. </w:t>
      </w:r>
      <w:r w:rsidR="006304FC" w:rsidRPr="006304FC">
        <w:rPr>
          <w:rFonts w:eastAsia="SimSun"/>
          <w:b/>
        </w:rPr>
        <w:t>Гарантии прав и свобод человека и гражданина</w:t>
      </w:r>
    </w:p>
    <w:p w:rsidR="00FF10FC" w:rsidRPr="00FF10FC" w:rsidRDefault="00CC7B3B" w:rsidP="00FF10FC">
      <w:pPr>
        <w:ind w:firstLine="709"/>
        <w:jc w:val="both"/>
      </w:pPr>
      <w:r w:rsidRPr="00CC7B3B">
        <w:rPr>
          <w:iCs/>
          <w:u w:val="single"/>
        </w:rPr>
        <w:t>Г</w:t>
      </w:r>
      <w:r w:rsidR="00FF10FC" w:rsidRPr="00CC7B3B">
        <w:rPr>
          <w:iCs/>
          <w:u w:val="single"/>
        </w:rPr>
        <w:t>арантии</w:t>
      </w:r>
      <w:r w:rsidR="00FF10FC" w:rsidRPr="00CC7B3B">
        <w:rPr>
          <w:iCs/>
        </w:rPr>
        <w:t xml:space="preserve"> прав и свобод человека и гражданина</w:t>
      </w:r>
      <w:r w:rsidR="00FF10FC" w:rsidRPr="00FF10FC">
        <w:rPr>
          <w:i/>
          <w:iCs/>
        </w:rPr>
        <w:t> </w:t>
      </w:r>
      <w:r w:rsidR="00FF10FC" w:rsidRPr="00FF10FC">
        <w:t>— это совокупность конституционно-правовых норм, институтов, средств, способов, механизмов и процедур, обеспечивающих реализацию, охрану и защиту конституционных прав и свобод человека и гражданина.</w:t>
      </w:r>
    </w:p>
    <w:p w:rsidR="006E6CC1" w:rsidRDefault="00FF10FC" w:rsidP="006E6CC1">
      <w:pPr>
        <w:ind w:firstLine="709"/>
        <w:jc w:val="both"/>
      </w:pPr>
      <w:r w:rsidRPr="00FF10FC">
        <w:t>Система гарантий прав и свобод достаточно обширна и включае</w:t>
      </w:r>
      <w:r w:rsidR="004157C5">
        <w:t>т следующие составляющие (схема</w:t>
      </w:r>
      <w:r w:rsidRPr="00FF10FC">
        <w:t>):</w:t>
      </w:r>
    </w:p>
    <w:p w:rsidR="006E6CC1" w:rsidRDefault="00FF10FC" w:rsidP="006E6CC1">
      <w:pPr>
        <w:ind w:firstLine="709"/>
        <w:jc w:val="both"/>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127000</wp:posOffset>
            </wp:positionV>
            <wp:extent cx="3436620" cy="3089275"/>
            <wp:effectExtent l="19050" t="0" r="0" b="0"/>
            <wp:wrapSquare wrapText="bothSides"/>
            <wp:docPr id="7" name="Рисунок 6" descr="E:\ГМУП - 06.2020\1. бакалавриат\КП\АП КП (учебники)\Некрасов. КП\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ГМУП - 06.2020\1. бакалавриат\КП\АП КП (учебники)\Некрасов. КП\7.jpg"/>
                    <pic:cNvPicPr>
                      <a:picLocks noChangeAspect="1" noChangeArrowheads="1"/>
                    </pic:cNvPicPr>
                  </pic:nvPicPr>
                  <pic:blipFill>
                    <a:blip r:embed="rId8" cstate="print">
                      <a:lum bright="-20000" contrast="40000"/>
                    </a:blip>
                    <a:srcRect/>
                    <a:stretch>
                      <a:fillRect/>
                    </a:stretch>
                  </pic:blipFill>
                  <pic:spPr bwMode="auto">
                    <a:xfrm>
                      <a:off x="0" y="0"/>
                      <a:ext cx="3436620" cy="3089275"/>
                    </a:xfrm>
                    <a:prstGeom prst="rect">
                      <a:avLst/>
                    </a:prstGeom>
                    <a:noFill/>
                    <a:ln w="9525">
                      <a:noFill/>
                      <a:miter lim="800000"/>
                      <a:headEnd/>
                      <a:tailEnd/>
                    </a:ln>
                  </pic:spPr>
                </pic:pic>
              </a:graphicData>
            </a:graphic>
          </wp:anchor>
        </w:drawing>
      </w:r>
      <w:r w:rsidR="00CC7B3B">
        <w:rPr>
          <w:i/>
          <w:iCs/>
        </w:rPr>
        <w:t xml:space="preserve">1) </w:t>
      </w:r>
      <w:r w:rsidR="004157C5" w:rsidRPr="00FF10FC">
        <w:rPr>
          <w:i/>
          <w:iCs/>
        </w:rPr>
        <w:t>социально-экономические (материальные) гарантии </w:t>
      </w:r>
      <w:r w:rsidR="004157C5" w:rsidRPr="00FF10FC">
        <w:t>— стабильность экономики, отношений собственности, эффективность налоговой системы и собираемости налогов и пр. (а отсюда — качественное выполнение различных социальных программ, эффективное осуществление личных, политических, социально-экономических и культурных прав и свобод);</w:t>
      </w:r>
    </w:p>
    <w:p w:rsidR="004157C5" w:rsidRPr="00FF10FC" w:rsidRDefault="00CC7B3B" w:rsidP="006E6CC1">
      <w:pPr>
        <w:ind w:firstLine="709"/>
        <w:jc w:val="both"/>
      </w:pPr>
      <w:r>
        <w:rPr>
          <w:i/>
          <w:iCs/>
        </w:rPr>
        <w:t xml:space="preserve">2) </w:t>
      </w:r>
      <w:r w:rsidR="004157C5" w:rsidRPr="00FF10FC">
        <w:rPr>
          <w:i/>
          <w:iCs/>
        </w:rPr>
        <w:t>политические гарантии </w:t>
      </w:r>
      <w:r w:rsidR="004157C5" w:rsidRPr="00FF10FC">
        <w:t xml:space="preserve">— </w:t>
      </w:r>
      <w:proofErr w:type="gramStart"/>
      <w:r w:rsidR="004157C5" w:rsidRPr="00FF10FC">
        <w:t>демократический характер</w:t>
      </w:r>
      <w:proofErr w:type="gramEnd"/>
      <w:r w:rsidR="004157C5" w:rsidRPr="00FF10FC">
        <w:t xml:space="preserve"> власти и соответствующий государственный режим, обеспечивающие политическую стабильность, высокий уровень политической культуры власти, личности, различных институтов гражданского общества;</w:t>
      </w:r>
    </w:p>
    <w:p w:rsidR="00FF10FC" w:rsidRPr="00FF10FC" w:rsidRDefault="00CC7B3B" w:rsidP="00FF10FC">
      <w:pPr>
        <w:ind w:firstLine="709"/>
        <w:jc w:val="both"/>
      </w:pPr>
      <w:r>
        <w:rPr>
          <w:i/>
          <w:iCs/>
        </w:rPr>
        <w:t xml:space="preserve">3) </w:t>
      </w:r>
      <w:r w:rsidR="004157C5" w:rsidRPr="00FF10FC">
        <w:rPr>
          <w:i/>
          <w:iCs/>
        </w:rPr>
        <w:t>юридические гарантии </w:t>
      </w:r>
      <w:r w:rsidR="004157C5" w:rsidRPr="00FF10FC">
        <w:t>— собственно правовые средства и способы реализации и защиты прав и свобод.</w:t>
      </w:r>
      <w:r>
        <w:t xml:space="preserve"> </w:t>
      </w:r>
      <w:r w:rsidR="00FF10FC" w:rsidRPr="00FF10FC">
        <w:t>Юридические гарантии в свою очередь делятся на две группы: формально-юридические и институциональные гарантии.</w:t>
      </w:r>
    </w:p>
    <w:p w:rsidR="00CC7B3B" w:rsidRDefault="008C196E" w:rsidP="00FF10FC">
      <w:pPr>
        <w:ind w:firstLine="709"/>
        <w:jc w:val="both"/>
      </w:pPr>
      <w:r>
        <w:rPr>
          <w:iCs/>
        </w:rPr>
        <w:t xml:space="preserve">А. </w:t>
      </w:r>
      <w:r w:rsidR="00FF10FC" w:rsidRPr="00FF10FC">
        <w:rPr>
          <w:i/>
          <w:iCs/>
        </w:rPr>
        <w:t>Формально-юридические гарантии </w:t>
      </w:r>
      <w:r w:rsidR="00FF10FC" w:rsidRPr="00FF10FC">
        <w:t xml:space="preserve">заключаются в нормативном закреплении (непосредственно в Конституции РФ и в других законах) рассмотренных выше и других положений, направленных на обеспечение прав и свобод. </w:t>
      </w:r>
    </w:p>
    <w:p w:rsidR="007B19E1" w:rsidRDefault="00FF10FC" w:rsidP="001659C5">
      <w:pPr>
        <w:ind w:firstLine="709"/>
        <w:jc w:val="both"/>
      </w:pPr>
      <w:r w:rsidRPr="005C09A6">
        <w:t>Трудно переоценить значение таких конституционных положений, как</w:t>
      </w:r>
      <w:r w:rsidR="007B19E1">
        <w:t>:</w:t>
      </w:r>
    </w:p>
    <w:p w:rsidR="007B19E1" w:rsidRDefault="007B19E1" w:rsidP="001659C5">
      <w:pPr>
        <w:ind w:firstLine="709"/>
        <w:jc w:val="both"/>
      </w:pPr>
      <w:r>
        <w:t>-</w:t>
      </w:r>
      <w:r w:rsidR="00FF10FC" w:rsidRPr="005C09A6">
        <w:t xml:space="preserve"> провозглашение прав и свобод высшей ценностью в качестве одной из основ конституционного строя, определение соблюдения прав и свобод человека в качестве основной обязанности государства (ст. 2 Конституции РФ), </w:t>
      </w:r>
    </w:p>
    <w:p w:rsidR="007B19E1" w:rsidRDefault="007B19E1" w:rsidP="001659C5">
      <w:pPr>
        <w:ind w:firstLine="709"/>
        <w:jc w:val="both"/>
      </w:pPr>
      <w:r>
        <w:t xml:space="preserve">- </w:t>
      </w:r>
      <w:r w:rsidR="00FF10FC" w:rsidRPr="005C09A6">
        <w:t>закрепление основных прав и свобод на ур</w:t>
      </w:r>
      <w:r>
        <w:t>овне Основного Закона (гл. 2),</w:t>
      </w:r>
    </w:p>
    <w:p w:rsidR="007B19E1" w:rsidRDefault="007B19E1" w:rsidP="001659C5">
      <w:pPr>
        <w:ind w:firstLine="709"/>
        <w:jc w:val="both"/>
      </w:pPr>
      <w:r>
        <w:t xml:space="preserve">- </w:t>
      </w:r>
      <w:r w:rsidR="00FF10FC" w:rsidRPr="005C09A6">
        <w:t>признание общепризнанных норм и принципов м</w:t>
      </w:r>
      <w:r w:rsidR="00B63751">
        <w:t>еждународного права (</w:t>
      </w:r>
      <w:r w:rsidR="00FF10FC" w:rsidRPr="005C09A6">
        <w:t>стандартов в области прав человека) составной частью российской правовой системы (</w:t>
      </w:r>
      <w:proofErr w:type="gramStart"/>
      <w:r w:rsidR="00FF10FC" w:rsidRPr="005C09A6">
        <w:t>ч</w:t>
      </w:r>
      <w:proofErr w:type="gramEnd"/>
      <w:r w:rsidR="00FF10FC" w:rsidRPr="005C09A6">
        <w:t xml:space="preserve">. 4 ст. 15), </w:t>
      </w:r>
    </w:p>
    <w:p w:rsidR="007B19E1" w:rsidRDefault="007B19E1" w:rsidP="001659C5">
      <w:pPr>
        <w:ind w:firstLine="709"/>
        <w:jc w:val="both"/>
      </w:pPr>
      <w:r>
        <w:t xml:space="preserve">- </w:t>
      </w:r>
      <w:r w:rsidR="00FF10FC" w:rsidRPr="005C09A6">
        <w:t>запрет применения любых неопубликованных нормативных правовых актов, затрагивающих права, свободы и обязанности человека и гражданина (</w:t>
      </w:r>
      <w:proofErr w:type="gramStart"/>
      <w:r w:rsidR="00FF10FC" w:rsidRPr="005C09A6">
        <w:t>ч</w:t>
      </w:r>
      <w:proofErr w:type="gramEnd"/>
      <w:r w:rsidR="00FF10FC" w:rsidRPr="005C09A6">
        <w:t xml:space="preserve">. 3 ст. 15), </w:t>
      </w:r>
    </w:p>
    <w:p w:rsidR="007B19E1" w:rsidRDefault="007B19E1" w:rsidP="001659C5">
      <w:pPr>
        <w:ind w:firstLine="709"/>
        <w:jc w:val="both"/>
      </w:pPr>
      <w:r>
        <w:t xml:space="preserve">- </w:t>
      </w:r>
      <w:r w:rsidR="00FF10FC" w:rsidRPr="005C09A6">
        <w:t>установление равенства каждого перед законом и судом (</w:t>
      </w:r>
      <w:proofErr w:type="gramStart"/>
      <w:r w:rsidR="00FF10FC" w:rsidRPr="005C09A6">
        <w:t>ч</w:t>
      </w:r>
      <w:proofErr w:type="gramEnd"/>
      <w:r w:rsidR="00FF10FC" w:rsidRPr="005C09A6">
        <w:t xml:space="preserve">. 1 ст. 19), </w:t>
      </w:r>
    </w:p>
    <w:p w:rsidR="007B19E1" w:rsidRDefault="007B19E1" w:rsidP="001659C5">
      <w:pPr>
        <w:ind w:firstLine="709"/>
        <w:jc w:val="both"/>
      </w:pPr>
      <w:r>
        <w:t xml:space="preserve">- </w:t>
      </w:r>
      <w:r w:rsidR="00FF10FC" w:rsidRPr="005C09A6">
        <w:t>запрет на издание законов, отменяющих или умаляющих права и свободы человека и гражданина (</w:t>
      </w:r>
      <w:proofErr w:type="gramStart"/>
      <w:r w:rsidR="00FF10FC" w:rsidRPr="005C09A6">
        <w:t>ч</w:t>
      </w:r>
      <w:proofErr w:type="gramEnd"/>
      <w:r w:rsidR="00FF10FC" w:rsidRPr="005C09A6">
        <w:t xml:space="preserve">. 2 ст. 55), </w:t>
      </w:r>
    </w:p>
    <w:p w:rsidR="007B19E1" w:rsidRDefault="007B19E1" w:rsidP="001659C5">
      <w:pPr>
        <w:ind w:firstLine="709"/>
        <w:jc w:val="both"/>
      </w:pPr>
      <w:r>
        <w:t xml:space="preserve">- </w:t>
      </w:r>
      <w:r w:rsidR="00FF10FC" w:rsidRPr="005C09A6">
        <w:t>предоставление каждому права защищать свои права и свободы всеми не запрещенными законом способами, включая самозащиту (</w:t>
      </w:r>
      <w:proofErr w:type="gramStart"/>
      <w:r w:rsidR="00FF10FC" w:rsidRPr="005C09A6">
        <w:t>ч</w:t>
      </w:r>
      <w:proofErr w:type="gramEnd"/>
      <w:r w:rsidR="00FF10FC" w:rsidRPr="005C09A6">
        <w:t xml:space="preserve">. 2 ст. 45), </w:t>
      </w:r>
    </w:p>
    <w:p w:rsidR="007B19E1" w:rsidRDefault="007B19E1" w:rsidP="001659C5">
      <w:pPr>
        <w:ind w:firstLine="709"/>
        <w:jc w:val="both"/>
      </w:pPr>
      <w:r>
        <w:t xml:space="preserve">- </w:t>
      </w:r>
      <w:r w:rsidR="005C09A6" w:rsidRPr="005C09A6">
        <w:t xml:space="preserve">гарантия </w:t>
      </w:r>
      <w:hyperlink r:id="rId9" w:history="1">
        <w:r w:rsidR="005C09A6">
          <w:rPr>
            <w:rStyle w:val="ab"/>
            <w:b w:val="0"/>
            <w:color w:val="auto"/>
          </w:rPr>
          <w:t>минимального</w:t>
        </w:r>
        <w:r w:rsidR="005C09A6" w:rsidRPr="005C09A6">
          <w:rPr>
            <w:rStyle w:val="ab"/>
            <w:b w:val="0"/>
            <w:color w:val="auto"/>
          </w:rPr>
          <w:t xml:space="preserve"> размер</w:t>
        </w:r>
        <w:r w:rsidR="005C09A6">
          <w:rPr>
            <w:rStyle w:val="ab"/>
            <w:b w:val="0"/>
            <w:color w:val="auto"/>
          </w:rPr>
          <w:t>а</w:t>
        </w:r>
        <w:r w:rsidR="005C09A6" w:rsidRPr="005C09A6">
          <w:rPr>
            <w:rStyle w:val="ab"/>
            <w:b w:val="0"/>
            <w:color w:val="auto"/>
          </w:rPr>
          <w:t xml:space="preserve"> оплаты труда</w:t>
        </w:r>
      </w:hyperlink>
      <w:r w:rsidR="005C09A6" w:rsidRPr="005C09A6">
        <w:rPr>
          <w:b/>
        </w:rPr>
        <w:t xml:space="preserve"> </w:t>
      </w:r>
      <w:r w:rsidR="005C09A6" w:rsidRPr="005C09A6">
        <w:t>(МРОТ) не менее величины</w:t>
      </w:r>
      <w:r w:rsidR="005C09A6" w:rsidRPr="005C09A6">
        <w:rPr>
          <w:b/>
        </w:rPr>
        <w:t xml:space="preserve"> </w:t>
      </w:r>
      <w:hyperlink r:id="rId10" w:history="1">
        <w:r w:rsidR="005C09A6" w:rsidRPr="005C09A6">
          <w:rPr>
            <w:rStyle w:val="ab"/>
            <w:b w:val="0"/>
            <w:color w:val="auto"/>
          </w:rPr>
          <w:t>прожиточного минимума</w:t>
        </w:r>
      </w:hyperlink>
      <w:r w:rsidR="005C09A6" w:rsidRPr="005C09A6">
        <w:rPr>
          <w:b/>
        </w:rPr>
        <w:t xml:space="preserve"> </w:t>
      </w:r>
      <w:r w:rsidR="005C09A6" w:rsidRPr="005C09A6">
        <w:t xml:space="preserve">трудоспособного населения </w:t>
      </w:r>
      <w:r w:rsidR="005C09A6">
        <w:t>(</w:t>
      </w:r>
      <w:proofErr w:type="gramStart"/>
      <w:r w:rsidR="005C09A6">
        <w:t>ч</w:t>
      </w:r>
      <w:proofErr w:type="gramEnd"/>
      <w:r w:rsidR="005C09A6">
        <w:t xml:space="preserve">. 5 ст. 75), </w:t>
      </w:r>
    </w:p>
    <w:p w:rsidR="00FF10FC" w:rsidRDefault="007B19E1" w:rsidP="001659C5">
      <w:pPr>
        <w:ind w:firstLine="709"/>
        <w:jc w:val="both"/>
      </w:pPr>
      <w:r>
        <w:t xml:space="preserve">- </w:t>
      </w:r>
      <w:r w:rsidR="00336FD2" w:rsidRPr="00721551">
        <w:t>индексация пенсий не реже одного раза в год</w:t>
      </w:r>
      <w:r w:rsidR="00336FD2" w:rsidRPr="005C09A6">
        <w:t xml:space="preserve"> </w:t>
      </w:r>
      <w:r w:rsidR="00336FD2">
        <w:t>(</w:t>
      </w:r>
      <w:proofErr w:type="gramStart"/>
      <w:r w:rsidR="00336FD2">
        <w:t>ч</w:t>
      </w:r>
      <w:proofErr w:type="gramEnd"/>
      <w:r w:rsidR="00336FD2">
        <w:t xml:space="preserve">. 6 ст. 75), </w:t>
      </w:r>
      <w:r w:rsidR="00336FD2" w:rsidRPr="00721551">
        <w:t>обязательное социальное страхование, индексация социальных выплат</w:t>
      </w:r>
      <w:r w:rsidR="00336FD2" w:rsidRPr="005C09A6">
        <w:t xml:space="preserve"> </w:t>
      </w:r>
      <w:r w:rsidR="00336FD2">
        <w:t xml:space="preserve">(ч. 7 ст. </w:t>
      </w:r>
      <w:r w:rsidR="009D636E">
        <w:t>75),</w:t>
      </w:r>
    </w:p>
    <w:p w:rsidR="00B63751" w:rsidRPr="005C09A6" w:rsidRDefault="00B63751" w:rsidP="001659C5">
      <w:pPr>
        <w:ind w:firstLine="709"/>
        <w:jc w:val="both"/>
      </w:pPr>
      <w:r>
        <w:t>- гарантия защиты достоинства граждан и уважения</w:t>
      </w:r>
      <w:r w:rsidRPr="00721551">
        <w:t xml:space="preserve"> человека труда</w:t>
      </w:r>
      <w:r>
        <w:t xml:space="preserve"> (ст. 75.1),</w:t>
      </w:r>
    </w:p>
    <w:p w:rsidR="009D636E" w:rsidRDefault="009D636E" w:rsidP="009D636E">
      <w:pPr>
        <w:ind w:firstLine="709"/>
        <w:jc w:val="both"/>
      </w:pPr>
      <w:r>
        <w:t xml:space="preserve">- </w:t>
      </w:r>
      <w:r w:rsidRPr="005C09A6">
        <w:t>закрепление за Президентом РФ функции гаранта Конституции РФ, прав и свобод челов</w:t>
      </w:r>
      <w:r>
        <w:t>ека и гражданина (ч. 2 ст. 80) и др.</w:t>
      </w:r>
    </w:p>
    <w:p w:rsidR="001659C5" w:rsidRPr="001659C5" w:rsidRDefault="001659C5" w:rsidP="001659C5">
      <w:pPr>
        <w:ind w:firstLine="709"/>
        <w:jc w:val="both"/>
      </w:pPr>
      <w:r w:rsidRPr="001659C5">
        <w:t xml:space="preserve">Свобода не беспредельна. Будучи членом общества, </w:t>
      </w:r>
      <w:proofErr w:type="gramStart"/>
      <w:r w:rsidRPr="001659C5">
        <w:t>человек</w:t>
      </w:r>
      <w:proofErr w:type="gramEnd"/>
      <w:r w:rsidRPr="001659C5">
        <w:t xml:space="preserve"> имеет и определенные обязанности перед другими людьми, обществом, государством, в том числе и обязанность пассивного типа — не нарушать права и законные интересы других лиц (ч. 3 ст. 17 </w:t>
      </w:r>
      <w:r w:rsidRPr="001659C5">
        <w:lastRenderedPageBreak/>
        <w:t>Конституции). Исходя из этого, Основной Закон российского государства предусматривает возможность </w:t>
      </w:r>
      <w:r w:rsidRPr="00C868BA">
        <w:rPr>
          <w:iCs/>
          <w:u w:val="single"/>
        </w:rPr>
        <w:t>ограничения прав и свобод</w:t>
      </w:r>
      <w:r w:rsidRPr="001659C5">
        <w:rPr>
          <w:i/>
          <w:iCs/>
        </w:rPr>
        <w:t> </w:t>
      </w:r>
      <w:r w:rsidRPr="001659C5">
        <w:t xml:space="preserve">человека и гражданина в России. Однако такое ограничение не может быть произвольным и беспредельным, и в соответствии с </w:t>
      </w:r>
      <w:proofErr w:type="gramStart"/>
      <w:r w:rsidRPr="001659C5">
        <w:t>ч</w:t>
      </w:r>
      <w:proofErr w:type="gramEnd"/>
      <w:r w:rsidRPr="001659C5">
        <w:t>. 3 ст. 55 Конституции РФ обусловлено тремя условиями.</w:t>
      </w:r>
    </w:p>
    <w:p w:rsidR="001659C5" w:rsidRPr="001659C5" w:rsidRDefault="001659C5" w:rsidP="001659C5">
      <w:pPr>
        <w:ind w:firstLine="709"/>
        <w:jc w:val="both"/>
      </w:pPr>
      <w:r w:rsidRPr="001659C5">
        <w:t>Во-первых, права и свободы человека и граждани</w:t>
      </w:r>
      <w:r w:rsidR="000A4CF3">
        <w:t xml:space="preserve">на могут быть ограничены только </w:t>
      </w:r>
      <w:r w:rsidRPr="00C868BA">
        <w:rPr>
          <w:iCs/>
        </w:rPr>
        <w:t>федеральным законом</w:t>
      </w:r>
      <w:r w:rsidRPr="001659C5">
        <w:rPr>
          <w:i/>
          <w:iCs/>
        </w:rPr>
        <w:t>. </w:t>
      </w:r>
      <w:r w:rsidRPr="001659C5">
        <w:t>Таким образом, буквальное толкование данного конституционного положения исключает возможность ограничения прав и свобод законами субъектов РФ (что, к сожалению, на практике распространено достаточно широко) и правовыми актами подзаконного характера (президентскими указами, правительственными постановлениями, ведомственными актами, актами глав регионов, органов местного самоуправления и т. п.).</w:t>
      </w:r>
    </w:p>
    <w:p w:rsidR="001659C5" w:rsidRPr="001659C5" w:rsidRDefault="001659C5" w:rsidP="001659C5">
      <w:pPr>
        <w:ind w:firstLine="709"/>
        <w:jc w:val="both"/>
      </w:pPr>
      <w:r w:rsidRPr="001659C5">
        <w:t>Во-вторых, ограничение прав и свобод человека и гражданина возможно только </w:t>
      </w:r>
      <w:r w:rsidRPr="00C868BA">
        <w:rPr>
          <w:iCs/>
        </w:rPr>
        <w:t>в строго определенных целях, обеспечивающих защиту важных социальных ценностей. </w:t>
      </w:r>
      <w:r w:rsidRPr="00C868BA">
        <w:t>Перечень таких целей (оснований) обширен, что дает возможность</w:t>
      </w:r>
      <w:r w:rsidRPr="001659C5">
        <w:t xml:space="preserve"> расширительного толкования, но тем не </w:t>
      </w:r>
      <w:proofErr w:type="gramStart"/>
      <w:r w:rsidRPr="001659C5">
        <w:t>менее исчерпывающий</w:t>
      </w:r>
      <w:proofErr w:type="gramEnd"/>
      <w:r w:rsidRPr="001659C5">
        <w:t>:</w:t>
      </w:r>
    </w:p>
    <w:p w:rsidR="001659C5" w:rsidRPr="001659C5" w:rsidRDefault="001659C5" w:rsidP="001659C5">
      <w:pPr>
        <w:ind w:firstLine="709"/>
        <w:jc w:val="both"/>
      </w:pPr>
      <w:r w:rsidRPr="001659C5">
        <w:t>1) защита основ конституционного строя;</w:t>
      </w:r>
    </w:p>
    <w:p w:rsidR="001659C5" w:rsidRPr="001659C5" w:rsidRDefault="001659C5" w:rsidP="001659C5">
      <w:pPr>
        <w:ind w:firstLine="709"/>
        <w:jc w:val="both"/>
      </w:pPr>
      <w:r w:rsidRPr="001659C5">
        <w:t>2) защита нравственности;</w:t>
      </w:r>
    </w:p>
    <w:p w:rsidR="001659C5" w:rsidRPr="001659C5" w:rsidRDefault="001659C5" w:rsidP="001659C5">
      <w:pPr>
        <w:ind w:firstLine="709"/>
        <w:jc w:val="both"/>
      </w:pPr>
      <w:r w:rsidRPr="001659C5">
        <w:t>3) защита здоровья других лиц;</w:t>
      </w:r>
    </w:p>
    <w:p w:rsidR="001659C5" w:rsidRPr="001659C5" w:rsidRDefault="001659C5" w:rsidP="001659C5">
      <w:pPr>
        <w:ind w:firstLine="709"/>
        <w:jc w:val="both"/>
      </w:pPr>
      <w:r w:rsidRPr="001659C5">
        <w:t>4) защита прав и законных интересов других лиц;</w:t>
      </w:r>
    </w:p>
    <w:p w:rsidR="001659C5" w:rsidRPr="001659C5" w:rsidRDefault="001659C5" w:rsidP="001659C5">
      <w:pPr>
        <w:ind w:firstLine="709"/>
        <w:jc w:val="both"/>
      </w:pPr>
      <w:r w:rsidRPr="001659C5">
        <w:t>5) обеспечение обороны и безопасности государства.</w:t>
      </w:r>
    </w:p>
    <w:p w:rsidR="001659C5" w:rsidRPr="001659C5" w:rsidRDefault="001659C5" w:rsidP="001659C5">
      <w:pPr>
        <w:ind w:firstLine="709"/>
        <w:jc w:val="both"/>
      </w:pPr>
      <w:r w:rsidRPr="001659C5">
        <w:t xml:space="preserve">В-третьих, даже при наличии указанных оснований ограничение прав и свобод возможно </w:t>
      </w:r>
      <w:r w:rsidRPr="00C868BA">
        <w:t>только </w:t>
      </w:r>
      <w:r w:rsidRPr="00C868BA">
        <w:rPr>
          <w:iCs/>
        </w:rPr>
        <w:t>в той мере, в какой это необходимо для достижения данных целей</w:t>
      </w:r>
      <w:r w:rsidRPr="001659C5">
        <w:rPr>
          <w:i/>
          <w:iCs/>
        </w:rPr>
        <w:t>.</w:t>
      </w:r>
    </w:p>
    <w:p w:rsidR="003A1B75" w:rsidRPr="001659C5" w:rsidRDefault="001659C5" w:rsidP="001659C5">
      <w:pPr>
        <w:ind w:firstLine="709"/>
        <w:jc w:val="both"/>
      </w:pPr>
      <w:r w:rsidRPr="001659C5">
        <w:t>Помимо общих условий ограничения прав и свобод Конституция РФ содержит и некоторые специальные условия.</w:t>
      </w:r>
    </w:p>
    <w:p w:rsidR="00856320" w:rsidRDefault="00856320" w:rsidP="00856320">
      <w:pPr>
        <w:ind w:firstLine="709"/>
        <w:jc w:val="both"/>
      </w:pPr>
      <w:proofErr w:type="gramStart"/>
      <w:r w:rsidRPr="00856320">
        <w:t xml:space="preserve">Примеры законодательного ограничения прав и свобод человека и гражданина в указанных целях содержатся, в частности, в Федеральных конституционных законах от «О чрезвычайном положении» и «О военном положении», в законах РФ </w:t>
      </w:r>
      <w:r>
        <w:t xml:space="preserve">«О безопасности», </w:t>
      </w:r>
      <w:r w:rsidRPr="00856320">
        <w:t>«О государственной границе Российской Федерации», в Федеральных законах «Об оперативно-розыскной деятельности» и «О статусе военнослужащих» и др. Речь здесь идет об </w:t>
      </w:r>
      <w:r w:rsidRPr="00856320">
        <w:rPr>
          <w:i/>
          <w:iCs/>
        </w:rPr>
        <w:t>общих </w:t>
      </w:r>
      <w:r w:rsidRPr="00856320">
        <w:t>ограничениях для неопределенного круга лиц, </w:t>
      </w:r>
      <w:r w:rsidRPr="00856320">
        <w:rPr>
          <w:i/>
          <w:iCs/>
        </w:rPr>
        <w:t>конкретные</w:t>
      </w:r>
      <w:proofErr w:type="gramEnd"/>
      <w:r w:rsidRPr="00856320">
        <w:rPr>
          <w:i/>
          <w:iCs/>
        </w:rPr>
        <w:t> </w:t>
      </w:r>
      <w:proofErr w:type="gramStart"/>
      <w:r w:rsidRPr="00856320">
        <w:t>же ограничения отдельных прав и свобод (свободы передвижения, права занимать определенные должности и заниматься определенной деятельностью, свободного распоряжения своим имуществом и т. д.) отдельных лиц могут иметь место на основе решения суда (в качестве санкции за совершенное правонарушение или меры, направленной на обеспечение вынесения справедливого и объективного решения судом) или мотивированного постановления иных компетентных государственных органов (например, постановления следователя о</w:t>
      </w:r>
      <w:proofErr w:type="gramEnd"/>
      <w:r w:rsidRPr="00856320">
        <w:t xml:space="preserve"> </w:t>
      </w:r>
      <w:proofErr w:type="gramStart"/>
      <w:r w:rsidRPr="00856320">
        <w:t>применении</w:t>
      </w:r>
      <w:proofErr w:type="gramEnd"/>
      <w:r w:rsidRPr="00856320">
        <w:t xml:space="preserve"> в качестве меры пресечения подписки о невыезде).</w:t>
      </w:r>
    </w:p>
    <w:p w:rsidR="002048AE" w:rsidRPr="00CC3E26" w:rsidRDefault="002048AE" w:rsidP="00CC3E26">
      <w:pPr>
        <w:ind w:firstLine="709"/>
        <w:jc w:val="both"/>
      </w:pPr>
      <w:proofErr w:type="gramStart"/>
      <w:r w:rsidRPr="002048AE">
        <w:t>Конституция РФ предусматривает так называемые </w:t>
      </w:r>
      <w:r w:rsidRPr="002048AE">
        <w:rPr>
          <w:i/>
          <w:iCs/>
        </w:rPr>
        <w:t>абсолютные </w:t>
      </w:r>
      <w:r w:rsidRPr="002048AE">
        <w:t xml:space="preserve">права и свободы (ч. 3 ст. 56), которые не могут быть </w:t>
      </w:r>
      <w:r w:rsidRPr="002048AE">
        <w:rPr>
          <w:u w:val="single"/>
        </w:rPr>
        <w:t>нормативно</w:t>
      </w:r>
      <w:r w:rsidRPr="002048AE">
        <w:t xml:space="preserve"> ограничены ни при каких условиях, даже если введено чрезвычайное положение, имело место масштабное стихийное бедствие, техногенная катастрофа и т. п. К ним, в частности, относятся право на жизнь, достоинство личности, неприкосновенность частной жизни, свобода совести, свобода предпринимательской деятельности, право на жилище, право</w:t>
      </w:r>
      <w:proofErr w:type="gramEnd"/>
      <w:r w:rsidRPr="002048AE">
        <w:t xml:space="preserve"> на судебную защиту с </w:t>
      </w:r>
      <w:r w:rsidRPr="00CC3E26">
        <w:t>соответствующими процессуальными гарантиями.</w:t>
      </w:r>
    </w:p>
    <w:p w:rsidR="00CC3E26" w:rsidRPr="00CC3E26" w:rsidRDefault="008C196E" w:rsidP="00CC3E26">
      <w:pPr>
        <w:ind w:firstLine="709"/>
        <w:jc w:val="both"/>
      </w:pPr>
      <w:r>
        <w:t xml:space="preserve">Б. </w:t>
      </w:r>
      <w:r w:rsidR="00CC3E26" w:rsidRPr="00CC3E26">
        <w:t>При всей значимости формально-юридических гарантий ведущая роль в деле защиты прав и свобод принадлежит </w:t>
      </w:r>
      <w:r w:rsidR="00CC3E26" w:rsidRPr="00A36AEA">
        <w:rPr>
          <w:i/>
          <w:iCs/>
        </w:rPr>
        <w:t>институциональным гарантиям</w:t>
      </w:r>
      <w:r w:rsidR="00CC3E26" w:rsidRPr="00CC3E26">
        <w:rPr>
          <w:i/>
          <w:iCs/>
        </w:rPr>
        <w:t>. </w:t>
      </w:r>
      <w:r w:rsidR="00CC3E26" w:rsidRPr="00CC3E26">
        <w:t xml:space="preserve">Можно нормативно закрепить общепринятые демократические подходы </w:t>
      </w:r>
      <w:proofErr w:type="gramStart"/>
      <w:r w:rsidR="00CC3E26" w:rsidRPr="00CC3E26">
        <w:t>к</w:t>
      </w:r>
      <w:proofErr w:type="gramEnd"/>
      <w:r w:rsidR="00CC3E26" w:rsidRPr="00CC3E26">
        <w:t xml:space="preserve"> </w:t>
      </w:r>
      <w:proofErr w:type="gramStart"/>
      <w:r w:rsidR="00CC3E26" w:rsidRPr="00CC3E26">
        <w:t>основным</w:t>
      </w:r>
      <w:proofErr w:type="gramEnd"/>
      <w:r w:rsidR="00CC3E26" w:rsidRPr="00CC3E26">
        <w:t xml:space="preserve"> характеристикам конституционно-правового статуса личности, но если человек в том или ином государстве не будет иметь реальной возможности восстановить и защитить свои нарушенные права, то и значение формально-юридических гарантий будет сведено на нет и восприниматься они будут как фиктивные нормы.</w:t>
      </w:r>
    </w:p>
    <w:p w:rsidR="00CC3E26" w:rsidRPr="00CC3E26" w:rsidRDefault="00CC3E26" w:rsidP="00CC3E26">
      <w:pPr>
        <w:ind w:firstLine="709"/>
        <w:jc w:val="both"/>
      </w:pPr>
      <w:proofErr w:type="gramStart"/>
      <w:r w:rsidRPr="00A36AEA">
        <w:rPr>
          <w:iCs/>
        </w:rPr>
        <w:t>Система институциональных гарантий</w:t>
      </w:r>
      <w:r w:rsidR="00A36AEA">
        <w:rPr>
          <w:i/>
          <w:iCs/>
        </w:rPr>
        <w:t xml:space="preserve"> </w:t>
      </w:r>
      <w:r w:rsidRPr="00CC3E26">
        <w:t>включает, во-первых, различные государственные и общественные органы и организации, в которые может обратиться гражданин за защитой своих прав; во-вторых, способы осуществления прав и свобод и процессуальные гарантии, т. е. процедуры, обеспечивающие реализацию, охрану и защиту прав и свобод (парламентские процедуры, процедуры административной жалобы, осуществления амнистии и помилования, судебные процедуры и т. д.).</w:t>
      </w:r>
      <w:proofErr w:type="gramEnd"/>
    </w:p>
    <w:p w:rsidR="00CC3E26" w:rsidRPr="00384F87" w:rsidRDefault="00A36AEA" w:rsidP="00CC3E26">
      <w:pPr>
        <w:ind w:firstLine="709"/>
        <w:jc w:val="both"/>
      </w:pPr>
      <w:r>
        <w:lastRenderedPageBreak/>
        <w:t xml:space="preserve">Существуют следующие </w:t>
      </w:r>
      <w:r w:rsidR="00CC3E26" w:rsidRPr="00384F87">
        <w:rPr>
          <w:iCs/>
          <w:u w:val="single"/>
        </w:rPr>
        <w:t>способы осуществления</w:t>
      </w:r>
      <w:r w:rsidR="00CC3E26" w:rsidRPr="00384F87">
        <w:rPr>
          <w:iCs/>
        </w:rPr>
        <w:t xml:space="preserve"> прав и свобод и исполнения обязанностей:</w:t>
      </w:r>
    </w:p>
    <w:p w:rsidR="00CC3E26" w:rsidRPr="00CC3E26" w:rsidRDefault="00CC3E26" w:rsidP="00CC3E26">
      <w:pPr>
        <w:ind w:firstLine="709"/>
        <w:jc w:val="both"/>
      </w:pPr>
      <w:r w:rsidRPr="00CC3E26">
        <w:rPr>
          <w:i/>
          <w:iCs/>
        </w:rPr>
        <w:t>— </w:t>
      </w:r>
      <w:proofErr w:type="gramStart"/>
      <w:r w:rsidRPr="00CC3E26">
        <w:rPr>
          <w:i/>
          <w:iCs/>
        </w:rPr>
        <w:t>явочный</w:t>
      </w:r>
      <w:proofErr w:type="gramEnd"/>
      <w:r w:rsidRPr="00CC3E26">
        <w:rPr>
          <w:i/>
          <w:iCs/>
        </w:rPr>
        <w:t>, </w:t>
      </w:r>
      <w:r w:rsidRPr="00CC3E26">
        <w:t>при котором для осуществления прав и свобод не требуется не только получения разрешения, но и уведомления каких-либо органов власти. В таком порядке осуществляются, в частности, свобода мысли и слова, свобода совести, право собственности, свобода творческой деятельности, право на национальную и культурную самоидентификацию, на участие в культурной жизни и др.;</w:t>
      </w:r>
    </w:p>
    <w:p w:rsidR="00CC3E26" w:rsidRPr="00CC3E26" w:rsidRDefault="00CC3E26" w:rsidP="00CC3E26">
      <w:pPr>
        <w:ind w:firstLine="709"/>
        <w:jc w:val="both"/>
      </w:pPr>
      <w:r w:rsidRPr="00CC3E26">
        <w:rPr>
          <w:i/>
          <w:iCs/>
        </w:rPr>
        <w:t>— заявительный (уведомительный). </w:t>
      </w:r>
      <w:r w:rsidRPr="00CC3E26">
        <w:t>Так реализуются право на забастовку, на осуществление предпринимательской деятельности, свобода выбора места жительства, свобода митингов, шествий и др.; обязанность государства по извещению граждан об уплате налогов и иных платежей, вызову в суд и в правоохранительные органы и т. п.;</w:t>
      </w:r>
    </w:p>
    <w:p w:rsidR="00CC3E26" w:rsidRPr="00CC3E26" w:rsidRDefault="00CC3E26" w:rsidP="00CC3E26">
      <w:pPr>
        <w:ind w:firstLine="709"/>
        <w:jc w:val="both"/>
      </w:pPr>
      <w:r w:rsidRPr="00CC3E26">
        <w:rPr>
          <w:i/>
          <w:iCs/>
        </w:rPr>
        <w:t>— </w:t>
      </w:r>
      <w:proofErr w:type="gramStart"/>
      <w:r w:rsidRPr="00CC3E26">
        <w:rPr>
          <w:i/>
          <w:iCs/>
        </w:rPr>
        <w:t>разрешительный</w:t>
      </w:r>
      <w:proofErr w:type="gramEnd"/>
      <w:r w:rsidRPr="00CC3E26">
        <w:rPr>
          <w:i/>
          <w:iCs/>
        </w:rPr>
        <w:t>,</w:t>
      </w:r>
      <w:r w:rsidR="00996AA2">
        <w:rPr>
          <w:i/>
          <w:iCs/>
        </w:rPr>
        <w:t xml:space="preserve"> </w:t>
      </w:r>
      <w:r w:rsidRPr="00CC3E26">
        <w:t>связанный с необходимостью получить разрешение компетентных государственных органов для реализации некоторых прав и свобод (например, для осуществления отдельных видов предпринимательской деятельности, посещения отдельных местностей и объектов и др.).</w:t>
      </w:r>
    </w:p>
    <w:p w:rsidR="00CC3E26" w:rsidRPr="00CC3E26" w:rsidRDefault="00CC3E26" w:rsidP="00CC3E26">
      <w:pPr>
        <w:ind w:firstLine="709"/>
        <w:jc w:val="both"/>
      </w:pPr>
      <w:r w:rsidRPr="00CC3E26">
        <w:t xml:space="preserve">К </w:t>
      </w:r>
      <w:r w:rsidRPr="00384F87">
        <w:rPr>
          <w:u w:val="single"/>
        </w:rPr>
        <w:t>звеньям</w:t>
      </w:r>
      <w:r w:rsidRPr="00CC3E26">
        <w:t xml:space="preserve"> системы государственных и негосударственных органов и организаций, призванных обеспечивать охрану и защиту прав и свобод человека и гражданина, относятся:</w:t>
      </w:r>
    </w:p>
    <w:p w:rsidR="00CC3E26" w:rsidRPr="00CC3E26" w:rsidRDefault="00907643" w:rsidP="00CC3E26">
      <w:pPr>
        <w:ind w:firstLine="709"/>
        <w:jc w:val="both"/>
      </w:pPr>
      <w:r>
        <w:t xml:space="preserve">1) </w:t>
      </w:r>
      <w:r w:rsidR="00CC3E26" w:rsidRPr="00CC3E26">
        <w:t>Президент РФ, сотрудники Администрации которого ведут постоянную работу с письмами и обращениями и прием граждан по самым различным вопросам;</w:t>
      </w:r>
    </w:p>
    <w:p w:rsidR="00CC3E26" w:rsidRPr="00CC3E26" w:rsidRDefault="00907643" w:rsidP="00CC3E26">
      <w:pPr>
        <w:ind w:firstLine="709"/>
        <w:jc w:val="both"/>
      </w:pPr>
      <w:r>
        <w:t>2) о</w:t>
      </w:r>
      <w:r w:rsidR="00CC3E26" w:rsidRPr="00CC3E26">
        <w:t>рганы прокуратуры, в функции которых входит оперативное реагирование на любые нарушения законов в Российской Федерации;</w:t>
      </w:r>
    </w:p>
    <w:p w:rsidR="00CC3E26" w:rsidRPr="00FD3ACD" w:rsidRDefault="00907643" w:rsidP="00CC3E26">
      <w:pPr>
        <w:ind w:firstLine="709"/>
        <w:jc w:val="both"/>
      </w:pPr>
      <w:r>
        <w:t>3) р</w:t>
      </w:r>
      <w:r w:rsidR="00CC3E26" w:rsidRPr="00CC3E26">
        <w:t xml:space="preserve">азличные органы исполнительной власти (юстиции, внутренних дел, безопасности, здравоохранения, образования, транспорта и др.), </w:t>
      </w:r>
      <w:proofErr w:type="gramStart"/>
      <w:r w:rsidR="00CC3E26" w:rsidRPr="00CC3E26">
        <w:t>призванные</w:t>
      </w:r>
      <w:proofErr w:type="gramEnd"/>
      <w:r w:rsidR="00CC3E26" w:rsidRPr="00CC3E26">
        <w:t xml:space="preserve"> в том числе разрешать многочисленные вопросы по заявлениям, жалобам, претензиям, рекламациям граждан и их </w:t>
      </w:r>
      <w:r w:rsidR="00CC3E26" w:rsidRPr="00FD3ACD">
        <w:t>объединений;</w:t>
      </w:r>
    </w:p>
    <w:p w:rsidR="002048AE" w:rsidRPr="00FD3ACD" w:rsidRDefault="00907643" w:rsidP="00CC3E26">
      <w:pPr>
        <w:ind w:firstLine="709"/>
        <w:jc w:val="both"/>
      </w:pPr>
      <w:r>
        <w:t xml:space="preserve">4) </w:t>
      </w:r>
      <w:r w:rsidR="00CC3E26" w:rsidRPr="00FD3ACD">
        <w:t>Уполномоченный по правам человека;</w:t>
      </w:r>
    </w:p>
    <w:p w:rsidR="003A1B75" w:rsidRPr="00FD3ACD" w:rsidRDefault="00907643" w:rsidP="00CC3E26">
      <w:pPr>
        <w:ind w:firstLine="709"/>
        <w:jc w:val="both"/>
      </w:pPr>
      <w:r>
        <w:t>5) к</w:t>
      </w:r>
      <w:r w:rsidR="00CC3E26" w:rsidRPr="00FD3ACD">
        <w:t>омиссии по правам человека в субъектах РФ;</w:t>
      </w:r>
    </w:p>
    <w:p w:rsidR="00CC3E26" w:rsidRPr="00FD3ACD" w:rsidRDefault="00907643" w:rsidP="00CC3E26">
      <w:pPr>
        <w:ind w:firstLine="709"/>
        <w:jc w:val="both"/>
      </w:pPr>
      <w:r>
        <w:t>6) о</w:t>
      </w:r>
      <w:r w:rsidR="00CC3E26" w:rsidRPr="00FD3ACD">
        <w:t>рганы государственной власти субъектов РФ и органы местного самоуправления, являющиеся максимально приближенным к населению уровнем публичной власти;</w:t>
      </w:r>
    </w:p>
    <w:p w:rsidR="00CC3E26" w:rsidRPr="00FD3ACD" w:rsidRDefault="00907643" w:rsidP="00CC3E26">
      <w:pPr>
        <w:ind w:firstLine="709"/>
        <w:jc w:val="both"/>
      </w:pPr>
      <w:r>
        <w:t>7) а</w:t>
      </w:r>
      <w:r w:rsidR="00CC3E26" w:rsidRPr="00FD3ACD">
        <w:t>двокатура, нотариат;</w:t>
      </w:r>
    </w:p>
    <w:p w:rsidR="00CC3E26" w:rsidRPr="00FD3ACD" w:rsidRDefault="00907643" w:rsidP="00CC3E26">
      <w:pPr>
        <w:ind w:firstLine="709"/>
        <w:jc w:val="both"/>
      </w:pPr>
      <w:r>
        <w:t>8) р</w:t>
      </w:r>
      <w:r w:rsidR="00CC3E26" w:rsidRPr="00FD3ACD">
        <w:t>азличные общероссийские, региональные и местные общественные органы и организации, созданные для защиты конкретных видов прав и законных интересов граждан России (например, Российское авторское общество, Конфедерация обществ по защите прав потребителя, разного рода ассоциации и союзы и т. п.).</w:t>
      </w:r>
    </w:p>
    <w:p w:rsidR="00CC3E26" w:rsidRPr="00FD3ACD" w:rsidRDefault="00CC3E26" w:rsidP="00CC3E26">
      <w:pPr>
        <w:ind w:firstLine="709"/>
        <w:jc w:val="both"/>
      </w:pPr>
      <w:r w:rsidRPr="00FD3ACD">
        <w:t>Основной институциональной гарантией прав и свобод человека и гражданина в Российской Федерации является гарантия </w:t>
      </w:r>
      <w:r w:rsidRPr="00FD3ACD">
        <w:rPr>
          <w:i/>
          <w:iCs/>
        </w:rPr>
        <w:t>судебной защиты. </w:t>
      </w:r>
      <w:r w:rsidRPr="00FD3ACD">
        <w:t xml:space="preserve">Право на судебную защиту нарушенных прав относится к личным неотъемлемым правам каждого и подкреплено целым рядом процессуальных гарантий (ст. 46–54 Конституции РФ). </w:t>
      </w:r>
      <w:proofErr w:type="gramStart"/>
      <w:r w:rsidRPr="00FD3ACD">
        <w:t>Оно включает право на получение квалифицированной юридической помощи (в том числе и бесплатно в определенных законом случаях), презумпцию невиновности в уголовном процессе, запрет повторного осуждения за одно и то же преступление, право на пересмотр судебного решения, запрет на использование незаконных доказательств, гарантии от самообвинения, запрет обратной силы закона (но только закона, ухудшающего положение субъектов правоотношений), гарантии прав потерпевших и др.</w:t>
      </w:r>
      <w:proofErr w:type="gramEnd"/>
    </w:p>
    <w:p w:rsidR="003A1B75" w:rsidRPr="00FD3ACD" w:rsidRDefault="00CC3E26" w:rsidP="00CC3E26">
      <w:pPr>
        <w:ind w:firstLine="709"/>
        <w:jc w:val="both"/>
      </w:pPr>
      <w:r w:rsidRPr="00FD3ACD">
        <w:t xml:space="preserve">Именно судебный порядок защиты нарушенных прав является общим порядком, альтернативой использованию специального (административного, претензионного и пр.) порядка защиты. При этом право выбора инстанции для обращения за защитой нарушенного права принадлежит самому </w:t>
      </w:r>
      <w:proofErr w:type="spellStart"/>
      <w:r w:rsidRPr="00FD3ACD">
        <w:t>управомоченному</w:t>
      </w:r>
      <w:proofErr w:type="spellEnd"/>
      <w:r w:rsidRPr="00FD3ACD">
        <w:t xml:space="preserve"> лицу, за исключением ограниченного круга предусмотренных законом случаев, когда использование досудебной процедуры — обязательная предпосылка для обращения в суд</w:t>
      </w:r>
      <w:r w:rsidR="00FD3ACD" w:rsidRPr="00FD3ACD">
        <w:t>.</w:t>
      </w:r>
    </w:p>
    <w:p w:rsidR="00831598" w:rsidRDefault="00FD3ACD" w:rsidP="00831598">
      <w:pPr>
        <w:ind w:firstLine="709"/>
        <w:jc w:val="both"/>
      </w:pPr>
      <w:r w:rsidRPr="00FD3ACD">
        <w:t>Российские граждане имеют конституционную возможность обращаться за защитой своих прав в межгосударственные органы (</w:t>
      </w:r>
      <w:proofErr w:type="gramStart"/>
      <w:r w:rsidRPr="00FD3ACD">
        <w:t>ч</w:t>
      </w:r>
      <w:proofErr w:type="gramEnd"/>
      <w:r w:rsidRPr="00FD3ACD">
        <w:t>. 3 ст. 46 Конституции РФ). Следует иметь в виду, что такое обращение — процедура достаточно сложная, обусловленная рядом обстоятельств, основными из которых являются, во-первых, наличие соответствующего международного договора Российской Федерации и, во-вторых, исчерпание всех возможных внутригосударственных сре</w:t>
      </w:r>
      <w:proofErr w:type="gramStart"/>
      <w:r w:rsidRPr="00FD3ACD">
        <w:t>дств пр</w:t>
      </w:r>
      <w:proofErr w:type="gramEnd"/>
      <w:r w:rsidRPr="00FD3ACD">
        <w:t>авовой защиты.</w:t>
      </w:r>
      <w:bookmarkStart w:id="0" w:name="sub_1000"/>
      <w:r w:rsidR="00831598">
        <w:br w:type="page"/>
      </w:r>
    </w:p>
    <w:p w:rsidR="00B013A0" w:rsidRPr="00E847DB" w:rsidRDefault="00B013A0" w:rsidP="00831598">
      <w:pPr>
        <w:ind w:firstLine="709"/>
        <w:jc w:val="right"/>
        <w:rPr>
          <w:rFonts w:eastAsiaTheme="minorEastAsia"/>
          <w:b/>
        </w:rPr>
      </w:pPr>
      <w:r>
        <w:rPr>
          <w:rFonts w:eastAsiaTheme="minorEastAsia"/>
        </w:rPr>
        <w:lastRenderedPageBreak/>
        <w:t>Приложение</w:t>
      </w:r>
    </w:p>
    <w:p w:rsidR="00B013A0" w:rsidRPr="00161C27" w:rsidRDefault="00B013A0" w:rsidP="00161C27">
      <w:pPr>
        <w:pStyle w:val="1"/>
        <w:spacing w:before="0" w:after="0"/>
        <w:rPr>
          <w:rFonts w:ascii="Times New Roman" w:eastAsiaTheme="minorEastAsia" w:hAnsi="Times New Roman" w:cs="Times New Roman"/>
          <w:color w:val="auto"/>
          <w:sz w:val="22"/>
          <w:szCs w:val="22"/>
        </w:rPr>
      </w:pPr>
      <w:r w:rsidRPr="00161C27">
        <w:rPr>
          <w:rFonts w:ascii="Times New Roman" w:hAnsi="Times New Roman" w:cs="Times New Roman"/>
          <w:color w:val="auto"/>
          <w:sz w:val="22"/>
          <w:szCs w:val="22"/>
        </w:rPr>
        <w:t>Конституция Российской Федерации</w:t>
      </w:r>
    </w:p>
    <w:p w:rsidR="00921361" w:rsidRPr="00161C27" w:rsidRDefault="00921361" w:rsidP="00161C27">
      <w:pPr>
        <w:pStyle w:val="1"/>
        <w:spacing w:before="0" w:after="0"/>
        <w:rPr>
          <w:rFonts w:ascii="Times New Roman" w:eastAsiaTheme="minorEastAsia" w:hAnsi="Times New Roman" w:cs="Times New Roman"/>
          <w:color w:val="auto"/>
          <w:sz w:val="22"/>
          <w:szCs w:val="22"/>
        </w:rPr>
      </w:pPr>
      <w:bookmarkStart w:id="1" w:name="sub_2000"/>
      <w:bookmarkEnd w:id="0"/>
      <w:r w:rsidRPr="00161C27">
        <w:rPr>
          <w:rFonts w:ascii="Times New Roman" w:eastAsiaTheme="minorEastAsia" w:hAnsi="Times New Roman" w:cs="Times New Roman"/>
          <w:color w:val="auto"/>
          <w:sz w:val="22"/>
          <w:szCs w:val="22"/>
        </w:rPr>
        <w:t>Глава 2. Права и свободы человека и гражданина</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2" w:name="sub_17"/>
      <w:bookmarkEnd w:id="1"/>
      <w:r w:rsidRPr="00161C27">
        <w:rPr>
          <w:rFonts w:ascii="Times New Roman" w:eastAsiaTheme="minorEastAsia" w:hAnsi="Times New Roman" w:cs="Times New Roman"/>
          <w:color w:val="auto"/>
          <w:sz w:val="22"/>
          <w:szCs w:val="22"/>
        </w:rPr>
        <w:t>Статья 17</w:t>
      </w:r>
    </w:p>
    <w:p w:rsidR="00921361" w:rsidRPr="00161C27" w:rsidRDefault="00921361" w:rsidP="008E390D">
      <w:pPr>
        <w:ind w:firstLine="709"/>
        <w:jc w:val="both"/>
        <w:rPr>
          <w:sz w:val="22"/>
          <w:szCs w:val="22"/>
        </w:rPr>
      </w:pPr>
      <w:bookmarkStart w:id="3" w:name="sub_1701"/>
      <w:bookmarkEnd w:id="2"/>
      <w:r w:rsidRPr="00161C27">
        <w:rPr>
          <w:sz w:val="22"/>
          <w:szCs w:val="22"/>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921361" w:rsidRPr="00161C27" w:rsidRDefault="00921361" w:rsidP="008E390D">
      <w:pPr>
        <w:ind w:firstLine="709"/>
        <w:jc w:val="both"/>
        <w:rPr>
          <w:sz w:val="22"/>
          <w:szCs w:val="22"/>
        </w:rPr>
      </w:pPr>
      <w:bookmarkStart w:id="4" w:name="sub_1702"/>
      <w:bookmarkEnd w:id="3"/>
      <w:r w:rsidRPr="00161C27">
        <w:rPr>
          <w:sz w:val="22"/>
          <w:szCs w:val="22"/>
        </w:rPr>
        <w:t>2. Основные права и свободы человека неотчуждаемы и принадлежат каждому от рождения.</w:t>
      </w:r>
    </w:p>
    <w:p w:rsidR="00921361" w:rsidRPr="00161C27" w:rsidRDefault="00921361" w:rsidP="008E390D">
      <w:pPr>
        <w:ind w:firstLine="709"/>
        <w:jc w:val="both"/>
        <w:rPr>
          <w:sz w:val="22"/>
          <w:szCs w:val="22"/>
        </w:rPr>
      </w:pPr>
      <w:bookmarkStart w:id="5" w:name="sub_1703"/>
      <w:bookmarkEnd w:id="4"/>
      <w:r w:rsidRPr="00161C27">
        <w:rPr>
          <w:sz w:val="22"/>
          <w:szCs w:val="22"/>
        </w:rPr>
        <w:t>3. Осуществление прав и свобод человека и гражданина не должно нарушать права и свободы других лиц.</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6" w:name="sub_18"/>
      <w:bookmarkEnd w:id="5"/>
      <w:r w:rsidRPr="00161C27">
        <w:rPr>
          <w:rFonts w:ascii="Times New Roman" w:eastAsiaTheme="minorEastAsia" w:hAnsi="Times New Roman" w:cs="Times New Roman"/>
          <w:color w:val="auto"/>
          <w:sz w:val="22"/>
          <w:szCs w:val="22"/>
        </w:rPr>
        <w:t>Статья 18</w:t>
      </w:r>
    </w:p>
    <w:bookmarkEnd w:id="6"/>
    <w:p w:rsidR="00921361" w:rsidRPr="00161C27" w:rsidRDefault="00921361" w:rsidP="008E390D">
      <w:pPr>
        <w:ind w:firstLine="709"/>
        <w:jc w:val="both"/>
        <w:rPr>
          <w:sz w:val="22"/>
          <w:szCs w:val="22"/>
        </w:rPr>
      </w:pPr>
      <w:r w:rsidRPr="00161C27">
        <w:rPr>
          <w:sz w:val="22"/>
          <w:szCs w:val="22"/>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7" w:name="sub_19"/>
      <w:r w:rsidRPr="00161C27">
        <w:rPr>
          <w:rFonts w:ascii="Times New Roman" w:eastAsiaTheme="minorEastAsia" w:hAnsi="Times New Roman" w:cs="Times New Roman"/>
          <w:color w:val="auto"/>
          <w:sz w:val="22"/>
          <w:szCs w:val="22"/>
        </w:rPr>
        <w:t>Статья 19</w:t>
      </w:r>
    </w:p>
    <w:p w:rsidR="00921361" w:rsidRPr="00161C27" w:rsidRDefault="00921361" w:rsidP="008E390D">
      <w:pPr>
        <w:ind w:firstLine="709"/>
        <w:jc w:val="both"/>
        <w:rPr>
          <w:sz w:val="22"/>
          <w:szCs w:val="22"/>
        </w:rPr>
      </w:pPr>
      <w:bookmarkStart w:id="8" w:name="sub_191"/>
      <w:bookmarkEnd w:id="7"/>
      <w:r w:rsidRPr="00161C27">
        <w:rPr>
          <w:sz w:val="22"/>
          <w:szCs w:val="22"/>
        </w:rPr>
        <w:t>1. Все равны перед законом и судом.</w:t>
      </w:r>
    </w:p>
    <w:p w:rsidR="00921361" w:rsidRPr="00161C27" w:rsidRDefault="00921361" w:rsidP="008E390D">
      <w:pPr>
        <w:ind w:firstLine="709"/>
        <w:jc w:val="both"/>
        <w:rPr>
          <w:sz w:val="22"/>
          <w:szCs w:val="22"/>
        </w:rPr>
      </w:pPr>
      <w:bookmarkStart w:id="9" w:name="sub_192"/>
      <w:bookmarkEnd w:id="8"/>
      <w:r w:rsidRPr="00161C27">
        <w:rPr>
          <w:sz w:val="22"/>
          <w:szCs w:val="22"/>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921361" w:rsidRPr="00161C27" w:rsidRDefault="00921361" w:rsidP="008E390D">
      <w:pPr>
        <w:ind w:firstLine="709"/>
        <w:jc w:val="both"/>
        <w:rPr>
          <w:sz w:val="22"/>
          <w:szCs w:val="22"/>
        </w:rPr>
      </w:pPr>
      <w:bookmarkStart w:id="10" w:name="sub_1903"/>
      <w:bookmarkEnd w:id="9"/>
      <w:r w:rsidRPr="00161C27">
        <w:rPr>
          <w:sz w:val="22"/>
          <w:szCs w:val="22"/>
        </w:rPr>
        <w:t>3. Мужчина и женщина имеют равные права и свободы и равные возможности для их реализации.</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1" w:name="sub_20"/>
      <w:bookmarkEnd w:id="10"/>
      <w:r w:rsidRPr="00161C27">
        <w:rPr>
          <w:rFonts w:ascii="Times New Roman" w:eastAsiaTheme="minorEastAsia" w:hAnsi="Times New Roman" w:cs="Times New Roman"/>
          <w:color w:val="auto"/>
          <w:sz w:val="22"/>
          <w:szCs w:val="22"/>
        </w:rPr>
        <w:t>Статья 20</w:t>
      </w:r>
    </w:p>
    <w:p w:rsidR="00921361" w:rsidRPr="00161C27" w:rsidRDefault="00921361" w:rsidP="008E390D">
      <w:pPr>
        <w:ind w:firstLine="709"/>
        <w:jc w:val="both"/>
        <w:rPr>
          <w:sz w:val="22"/>
          <w:szCs w:val="22"/>
        </w:rPr>
      </w:pPr>
      <w:bookmarkStart w:id="12" w:name="sub_2001"/>
      <w:bookmarkEnd w:id="11"/>
      <w:r w:rsidRPr="00161C27">
        <w:rPr>
          <w:sz w:val="22"/>
          <w:szCs w:val="22"/>
        </w:rPr>
        <w:t>1. Каждый имеет право на жизнь.</w:t>
      </w:r>
    </w:p>
    <w:p w:rsidR="00921361" w:rsidRPr="00161C27" w:rsidRDefault="00921361" w:rsidP="008E390D">
      <w:pPr>
        <w:ind w:firstLine="709"/>
        <w:jc w:val="both"/>
        <w:rPr>
          <w:sz w:val="22"/>
          <w:szCs w:val="22"/>
        </w:rPr>
      </w:pPr>
      <w:bookmarkStart w:id="13" w:name="sub_2002"/>
      <w:bookmarkEnd w:id="12"/>
      <w:r w:rsidRPr="00161C27">
        <w:rPr>
          <w:sz w:val="22"/>
          <w:szCs w:val="22"/>
        </w:rPr>
        <w:t xml:space="preserve">2. Смертная казнь впредь до ее отмены может устанавливаться </w:t>
      </w:r>
      <w:hyperlink r:id="rId11" w:history="1">
        <w:r w:rsidRPr="00516DAF">
          <w:rPr>
            <w:rStyle w:val="ab"/>
            <w:b w:val="0"/>
            <w:color w:val="auto"/>
            <w:sz w:val="22"/>
            <w:szCs w:val="22"/>
          </w:rPr>
          <w:t>федеральным законом</w:t>
        </w:r>
      </w:hyperlink>
      <w:r w:rsidRPr="00161C27">
        <w:rPr>
          <w:sz w:val="22"/>
          <w:szCs w:val="22"/>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4" w:name="sub_21"/>
      <w:bookmarkEnd w:id="13"/>
      <w:r w:rsidRPr="00161C27">
        <w:rPr>
          <w:rFonts w:ascii="Times New Roman" w:eastAsiaTheme="minorEastAsia" w:hAnsi="Times New Roman" w:cs="Times New Roman"/>
          <w:color w:val="auto"/>
          <w:sz w:val="22"/>
          <w:szCs w:val="22"/>
        </w:rPr>
        <w:t>Статья 21</w:t>
      </w:r>
    </w:p>
    <w:p w:rsidR="00921361" w:rsidRPr="00161C27" w:rsidRDefault="00921361" w:rsidP="008E390D">
      <w:pPr>
        <w:ind w:firstLine="709"/>
        <w:jc w:val="both"/>
        <w:rPr>
          <w:sz w:val="22"/>
          <w:szCs w:val="22"/>
        </w:rPr>
      </w:pPr>
      <w:bookmarkStart w:id="15" w:name="sub_2101"/>
      <w:bookmarkEnd w:id="14"/>
      <w:r w:rsidRPr="00161C27">
        <w:rPr>
          <w:sz w:val="22"/>
          <w:szCs w:val="22"/>
        </w:rPr>
        <w:t>1. Достоинство личности охраняется государством. Ничто не может быть основанием для его умаления.</w:t>
      </w:r>
    </w:p>
    <w:p w:rsidR="00921361" w:rsidRPr="00161C27" w:rsidRDefault="00921361" w:rsidP="008E390D">
      <w:pPr>
        <w:ind w:firstLine="709"/>
        <w:jc w:val="both"/>
        <w:rPr>
          <w:sz w:val="22"/>
          <w:szCs w:val="22"/>
        </w:rPr>
      </w:pPr>
      <w:bookmarkStart w:id="16" w:name="sub_2102"/>
      <w:bookmarkEnd w:id="15"/>
      <w:r w:rsidRPr="00161C27">
        <w:rPr>
          <w:sz w:val="22"/>
          <w:szCs w:val="22"/>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161C27">
        <w:rPr>
          <w:sz w:val="22"/>
          <w:szCs w:val="22"/>
        </w:rPr>
        <w:t>может быть без добровольного согласия подвергнут</w:t>
      </w:r>
      <w:proofErr w:type="gramEnd"/>
      <w:r w:rsidRPr="00161C27">
        <w:rPr>
          <w:sz w:val="22"/>
          <w:szCs w:val="22"/>
        </w:rPr>
        <w:t xml:space="preserve"> медицинским, научным или иным опытам.</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7" w:name="sub_22"/>
      <w:bookmarkEnd w:id="16"/>
      <w:r w:rsidRPr="00161C27">
        <w:rPr>
          <w:rFonts w:ascii="Times New Roman" w:eastAsiaTheme="minorEastAsia" w:hAnsi="Times New Roman" w:cs="Times New Roman"/>
          <w:color w:val="auto"/>
          <w:sz w:val="22"/>
          <w:szCs w:val="22"/>
        </w:rPr>
        <w:t>Статья 22</w:t>
      </w:r>
    </w:p>
    <w:p w:rsidR="00921361" w:rsidRPr="00161C27" w:rsidRDefault="00921361" w:rsidP="008E390D">
      <w:pPr>
        <w:ind w:firstLine="709"/>
        <w:jc w:val="both"/>
        <w:rPr>
          <w:sz w:val="22"/>
          <w:szCs w:val="22"/>
        </w:rPr>
      </w:pPr>
      <w:bookmarkStart w:id="18" w:name="sub_2201"/>
      <w:bookmarkEnd w:id="17"/>
      <w:r w:rsidRPr="00161C27">
        <w:rPr>
          <w:sz w:val="22"/>
          <w:szCs w:val="22"/>
        </w:rPr>
        <w:t>1. Каждый имеет право на свободу и личную неприкосновенность.</w:t>
      </w:r>
    </w:p>
    <w:p w:rsidR="00921361" w:rsidRPr="00161C27" w:rsidRDefault="00921361" w:rsidP="008E390D">
      <w:pPr>
        <w:ind w:firstLine="709"/>
        <w:jc w:val="both"/>
        <w:rPr>
          <w:sz w:val="22"/>
          <w:szCs w:val="22"/>
        </w:rPr>
      </w:pPr>
      <w:bookmarkStart w:id="19" w:name="sub_2202"/>
      <w:bookmarkEnd w:id="18"/>
      <w:r w:rsidRPr="00161C27">
        <w:rPr>
          <w:sz w:val="22"/>
          <w:szCs w:val="22"/>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20" w:name="sub_23"/>
      <w:bookmarkEnd w:id="19"/>
      <w:r w:rsidRPr="00161C27">
        <w:rPr>
          <w:rFonts w:ascii="Times New Roman" w:eastAsiaTheme="minorEastAsia" w:hAnsi="Times New Roman" w:cs="Times New Roman"/>
          <w:color w:val="auto"/>
          <w:sz w:val="22"/>
          <w:szCs w:val="22"/>
        </w:rPr>
        <w:t>Статья 23</w:t>
      </w:r>
    </w:p>
    <w:p w:rsidR="00921361" w:rsidRPr="00161C27" w:rsidRDefault="00921361" w:rsidP="008E390D">
      <w:pPr>
        <w:ind w:firstLine="709"/>
        <w:jc w:val="both"/>
        <w:rPr>
          <w:sz w:val="22"/>
          <w:szCs w:val="22"/>
        </w:rPr>
      </w:pPr>
      <w:bookmarkStart w:id="21" w:name="sub_2301"/>
      <w:bookmarkEnd w:id="20"/>
      <w:r w:rsidRPr="00161C27">
        <w:rPr>
          <w:sz w:val="22"/>
          <w:szCs w:val="22"/>
        </w:rPr>
        <w:t>1. Каждый имеет право на неприкосновенность частной жизни, личную и семейную тайну, защиту своей чести и доброго имени.</w:t>
      </w:r>
    </w:p>
    <w:p w:rsidR="00921361" w:rsidRPr="00161C27" w:rsidRDefault="00921361" w:rsidP="008E390D">
      <w:pPr>
        <w:ind w:firstLine="709"/>
        <w:jc w:val="both"/>
        <w:rPr>
          <w:sz w:val="22"/>
          <w:szCs w:val="22"/>
        </w:rPr>
      </w:pPr>
      <w:bookmarkStart w:id="22" w:name="sub_2302"/>
      <w:bookmarkEnd w:id="21"/>
      <w:r w:rsidRPr="00161C27">
        <w:rPr>
          <w:sz w:val="22"/>
          <w:szCs w:val="22"/>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23" w:name="sub_24"/>
      <w:bookmarkEnd w:id="22"/>
      <w:r w:rsidRPr="00161C27">
        <w:rPr>
          <w:rFonts w:ascii="Times New Roman" w:eastAsiaTheme="minorEastAsia" w:hAnsi="Times New Roman" w:cs="Times New Roman"/>
          <w:color w:val="auto"/>
          <w:sz w:val="22"/>
          <w:szCs w:val="22"/>
        </w:rPr>
        <w:t>Статья 24</w:t>
      </w:r>
    </w:p>
    <w:p w:rsidR="00921361" w:rsidRPr="00161C27" w:rsidRDefault="00921361" w:rsidP="008E390D">
      <w:pPr>
        <w:ind w:firstLine="709"/>
        <w:jc w:val="both"/>
        <w:rPr>
          <w:sz w:val="22"/>
          <w:szCs w:val="22"/>
        </w:rPr>
      </w:pPr>
      <w:bookmarkStart w:id="24" w:name="sub_2401"/>
      <w:bookmarkEnd w:id="23"/>
      <w:r w:rsidRPr="00161C27">
        <w:rPr>
          <w:sz w:val="22"/>
          <w:szCs w:val="22"/>
        </w:rPr>
        <w:t>1. Сбор, хранение, использование и распространение информации о частной жизни лица без его согласия не допускаются.</w:t>
      </w:r>
    </w:p>
    <w:p w:rsidR="00921361" w:rsidRPr="00161C27" w:rsidRDefault="00921361" w:rsidP="008E390D">
      <w:pPr>
        <w:ind w:firstLine="709"/>
        <w:jc w:val="both"/>
        <w:rPr>
          <w:sz w:val="22"/>
          <w:szCs w:val="22"/>
        </w:rPr>
      </w:pPr>
      <w:bookmarkStart w:id="25" w:name="sub_2402"/>
      <w:bookmarkEnd w:id="24"/>
      <w:r w:rsidRPr="00161C27">
        <w:rPr>
          <w:sz w:val="22"/>
          <w:szCs w:val="22"/>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26" w:name="sub_25"/>
      <w:bookmarkEnd w:id="25"/>
      <w:r w:rsidRPr="00161C27">
        <w:rPr>
          <w:rFonts w:ascii="Times New Roman" w:eastAsiaTheme="minorEastAsia" w:hAnsi="Times New Roman" w:cs="Times New Roman"/>
          <w:color w:val="auto"/>
          <w:sz w:val="22"/>
          <w:szCs w:val="22"/>
        </w:rPr>
        <w:t>Статья 25</w:t>
      </w:r>
    </w:p>
    <w:bookmarkEnd w:id="26"/>
    <w:p w:rsidR="00921361" w:rsidRPr="00161C27" w:rsidRDefault="00921361" w:rsidP="008E390D">
      <w:pPr>
        <w:ind w:firstLine="709"/>
        <w:jc w:val="both"/>
        <w:rPr>
          <w:sz w:val="22"/>
          <w:szCs w:val="22"/>
        </w:rPr>
      </w:pPr>
      <w:r w:rsidRPr="00161C27">
        <w:rPr>
          <w:sz w:val="22"/>
          <w:szCs w:val="22"/>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27" w:name="sub_26"/>
      <w:r w:rsidRPr="00161C27">
        <w:rPr>
          <w:rFonts w:ascii="Times New Roman" w:eastAsiaTheme="minorEastAsia" w:hAnsi="Times New Roman" w:cs="Times New Roman"/>
          <w:color w:val="auto"/>
          <w:sz w:val="22"/>
          <w:szCs w:val="22"/>
        </w:rPr>
        <w:t>Статья 26</w:t>
      </w:r>
    </w:p>
    <w:p w:rsidR="00921361" w:rsidRPr="00161C27" w:rsidRDefault="00921361" w:rsidP="008E390D">
      <w:pPr>
        <w:ind w:firstLine="709"/>
        <w:jc w:val="both"/>
        <w:rPr>
          <w:sz w:val="22"/>
          <w:szCs w:val="22"/>
        </w:rPr>
      </w:pPr>
      <w:bookmarkStart w:id="28" w:name="sub_2601"/>
      <w:bookmarkEnd w:id="27"/>
      <w:r w:rsidRPr="00161C27">
        <w:rPr>
          <w:sz w:val="22"/>
          <w:szCs w:val="22"/>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921361" w:rsidRPr="00161C27" w:rsidRDefault="00921361" w:rsidP="008E390D">
      <w:pPr>
        <w:ind w:firstLine="709"/>
        <w:jc w:val="both"/>
        <w:rPr>
          <w:sz w:val="22"/>
          <w:szCs w:val="22"/>
        </w:rPr>
      </w:pPr>
      <w:bookmarkStart w:id="29" w:name="sub_2602"/>
      <w:bookmarkEnd w:id="28"/>
      <w:r w:rsidRPr="00161C27">
        <w:rPr>
          <w:sz w:val="22"/>
          <w:szCs w:val="22"/>
        </w:rPr>
        <w:t>2. Каждый имеет право на пользование родным языком, на свободный выбор языка общения, воспитания, обучения и творчества.</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30" w:name="sub_27"/>
      <w:bookmarkEnd w:id="29"/>
      <w:r w:rsidRPr="00161C27">
        <w:rPr>
          <w:rFonts w:ascii="Times New Roman" w:eastAsiaTheme="minorEastAsia" w:hAnsi="Times New Roman" w:cs="Times New Roman"/>
          <w:color w:val="auto"/>
          <w:sz w:val="22"/>
          <w:szCs w:val="22"/>
        </w:rPr>
        <w:t>Статья 27</w:t>
      </w:r>
    </w:p>
    <w:p w:rsidR="00921361" w:rsidRPr="00161C27" w:rsidRDefault="00921361" w:rsidP="008E390D">
      <w:pPr>
        <w:ind w:firstLine="709"/>
        <w:jc w:val="both"/>
        <w:rPr>
          <w:sz w:val="22"/>
          <w:szCs w:val="22"/>
        </w:rPr>
      </w:pPr>
      <w:bookmarkStart w:id="31" w:name="sub_2701"/>
      <w:bookmarkEnd w:id="30"/>
      <w:r w:rsidRPr="00161C27">
        <w:rPr>
          <w:sz w:val="22"/>
          <w:szCs w:val="22"/>
        </w:rPr>
        <w:lastRenderedPageBreak/>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921361" w:rsidRPr="00161C27" w:rsidRDefault="00921361" w:rsidP="008E390D">
      <w:pPr>
        <w:ind w:firstLine="709"/>
        <w:jc w:val="both"/>
        <w:rPr>
          <w:sz w:val="22"/>
          <w:szCs w:val="22"/>
        </w:rPr>
      </w:pPr>
      <w:bookmarkStart w:id="32" w:name="sub_2702"/>
      <w:bookmarkEnd w:id="31"/>
      <w:r w:rsidRPr="00161C27">
        <w:rPr>
          <w:sz w:val="22"/>
          <w:szCs w:val="22"/>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33" w:name="sub_28"/>
      <w:bookmarkEnd w:id="32"/>
      <w:r w:rsidRPr="00161C27">
        <w:rPr>
          <w:rFonts w:ascii="Times New Roman" w:eastAsiaTheme="minorEastAsia" w:hAnsi="Times New Roman" w:cs="Times New Roman"/>
          <w:color w:val="auto"/>
          <w:sz w:val="22"/>
          <w:szCs w:val="22"/>
        </w:rPr>
        <w:t>Статья 28</w:t>
      </w:r>
    </w:p>
    <w:bookmarkEnd w:id="33"/>
    <w:p w:rsidR="00921361" w:rsidRPr="00161C27" w:rsidRDefault="00921361" w:rsidP="008E390D">
      <w:pPr>
        <w:ind w:firstLine="709"/>
        <w:jc w:val="both"/>
        <w:rPr>
          <w:sz w:val="22"/>
          <w:szCs w:val="22"/>
        </w:rPr>
      </w:pPr>
      <w:r w:rsidRPr="00161C27">
        <w:rPr>
          <w:sz w:val="22"/>
          <w:szCs w:val="22"/>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34" w:name="sub_29"/>
      <w:r w:rsidRPr="00161C27">
        <w:rPr>
          <w:rFonts w:ascii="Times New Roman" w:eastAsiaTheme="minorEastAsia" w:hAnsi="Times New Roman" w:cs="Times New Roman"/>
          <w:color w:val="auto"/>
          <w:sz w:val="22"/>
          <w:szCs w:val="22"/>
        </w:rPr>
        <w:t>Статья 29</w:t>
      </w:r>
    </w:p>
    <w:p w:rsidR="00921361" w:rsidRPr="00161C27" w:rsidRDefault="00921361" w:rsidP="008E390D">
      <w:pPr>
        <w:ind w:firstLine="709"/>
        <w:jc w:val="both"/>
        <w:rPr>
          <w:sz w:val="22"/>
          <w:szCs w:val="22"/>
        </w:rPr>
      </w:pPr>
      <w:bookmarkStart w:id="35" w:name="sub_2901"/>
      <w:bookmarkEnd w:id="34"/>
      <w:r w:rsidRPr="00161C27">
        <w:rPr>
          <w:sz w:val="22"/>
          <w:szCs w:val="22"/>
        </w:rPr>
        <w:t>1. Каждому гарантируется свобода мысли и слова.</w:t>
      </w:r>
    </w:p>
    <w:p w:rsidR="00921361" w:rsidRPr="00161C27" w:rsidRDefault="00921361" w:rsidP="008E390D">
      <w:pPr>
        <w:ind w:firstLine="709"/>
        <w:jc w:val="both"/>
        <w:rPr>
          <w:sz w:val="22"/>
          <w:szCs w:val="22"/>
        </w:rPr>
      </w:pPr>
      <w:bookmarkStart w:id="36" w:name="sub_292"/>
      <w:bookmarkEnd w:id="35"/>
      <w:r w:rsidRPr="00161C27">
        <w:rPr>
          <w:sz w:val="22"/>
          <w:szCs w:val="22"/>
        </w:rPr>
        <w:t xml:space="preserve">2. Не допускаются пропаганда или агитация, </w:t>
      </w:r>
      <w:proofErr w:type="gramStart"/>
      <w:r w:rsidRPr="00161C27">
        <w:rPr>
          <w:sz w:val="22"/>
          <w:szCs w:val="22"/>
        </w:rPr>
        <w:t>возбуждающие</w:t>
      </w:r>
      <w:proofErr w:type="gramEnd"/>
      <w:r w:rsidRPr="00161C27">
        <w:rPr>
          <w:sz w:val="22"/>
          <w:szCs w:val="22"/>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921361" w:rsidRPr="00161C27" w:rsidRDefault="00921361" w:rsidP="008E390D">
      <w:pPr>
        <w:ind w:firstLine="709"/>
        <w:jc w:val="both"/>
        <w:rPr>
          <w:sz w:val="22"/>
          <w:szCs w:val="22"/>
        </w:rPr>
      </w:pPr>
      <w:bookmarkStart w:id="37" w:name="sub_293"/>
      <w:bookmarkEnd w:id="36"/>
      <w:r w:rsidRPr="00161C27">
        <w:rPr>
          <w:sz w:val="22"/>
          <w:szCs w:val="22"/>
        </w:rPr>
        <w:t>3. Никто не может быть принужден к выражению своих мнений и убеждений или отказу от них.</w:t>
      </w:r>
    </w:p>
    <w:p w:rsidR="00921361" w:rsidRPr="00161C27" w:rsidRDefault="00921361" w:rsidP="008E390D">
      <w:pPr>
        <w:ind w:firstLine="709"/>
        <w:jc w:val="both"/>
        <w:rPr>
          <w:sz w:val="22"/>
          <w:szCs w:val="22"/>
        </w:rPr>
      </w:pPr>
      <w:bookmarkStart w:id="38" w:name="sub_294"/>
      <w:bookmarkEnd w:id="37"/>
      <w:r w:rsidRPr="00161C27">
        <w:rPr>
          <w:sz w:val="22"/>
          <w:szCs w:val="22"/>
        </w:rPr>
        <w:t xml:space="preserve">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w:t>
      </w:r>
      <w:hyperlink r:id="rId12" w:history="1">
        <w:r w:rsidRPr="00516DAF">
          <w:rPr>
            <w:rStyle w:val="ab"/>
            <w:b w:val="0"/>
            <w:color w:val="auto"/>
            <w:sz w:val="22"/>
            <w:szCs w:val="22"/>
          </w:rPr>
          <w:t>федеральным законом</w:t>
        </w:r>
      </w:hyperlink>
      <w:r w:rsidRPr="00161C27">
        <w:rPr>
          <w:sz w:val="22"/>
          <w:szCs w:val="22"/>
        </w:rPr>
        <w:t>.</w:t>
      </w:r>
    </w:p>
    <w:p w:rsidR="00921361" w:rsidRPr="00161C27" w:rsidRDefault="00921361" w:rsidP="008E390D">
      <w:pPr>
        <w:ind w:firstLine="709"/>
        <w:jc w:val="both"/>
        <w:rPr>
          <w:sz w:val="22"/>
          <w:szCs w:val="22"/>
        </w:rPr>
      </w:pPr>
      <w:bookmarkStart w:id="39" w:name="sub_295"/>
      <w:bookmarkEnd w:id="38"/>
      <w:r w:rsidRPr="00161C27">
        <w:rPr>
          <w:sz w:val="22"/>
          <w:szCs w:val="22"/>
        </w:rPr>
        <w:t>5. Гарантируется свобода массовой информации. Цензура запрещается.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40" w:name="sub_30"/>
      <w:bookmarkEnd w:id="39"/>
      <w:r w:rsidRPr="00161C27">
        <w:rPr>
          <w:rFonts w:ascii="Times New Roman" w:eastAsiaTheme="minorEastAsia" w:hAnsi="Times New Roman" w:cs="Times New Roman"/>
          <w:color w:val="auto"/>
          <w:sz w:val="22"/>
          <w:szCs w:val="22"/>
        </w:rPr>
        <w:t>Статья 30</w:t>
      </w:r>
    </w:p>
    <w:p w:rsidR="00921361" w:rsidRPr="00161C27" w:rsidRDefault="00921361" w:rsidP="008E390D">
      <w:pPr>
        <w:ind w:firstLine="709"/>
        <w:jc w:val="both"/>
        <w:rPr>
          <w:sz w:val="22"/>
          <w:szCs w:val="22"/>
        </w:rPr>
      </w:pPr>
      <w:bookmarkStart w:id="41" w:name="sub_3001"/>
      <w:bookmarkEnd w:id="40"/>
      <w:r w:rsidRPr="00161C27">
        <w:rPr>
          <w:sz w:val="22"/>
          <w:szCs w:val="22"/>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921361" w:rsidRPr="00161C27" w:rsidRDefault="00921361" w:rsidP="008E390D">
      <w:pPr>
        <w:ind w:firstLine="709"/>
        <w:jc w:val="both"/>
        <w:rPr>
          <w:sz w:val="22"/>
          <w:szCs w:val="22"/>
        </w:rPr>
      </w:pPr>
      <w:bookmarkStart w:id="42" w:name="sub_3002"/>
      <w:bookmarkEnd w:id="41"/>
      <w:r w:rsidRPr="00161C27">
        <w:rPr>
          <w:sz w:val="22"/>
          <w:szCs w:val="22"/>
        </w:rPr>
        <w:t>2. Никто не может быть принужден к вступлению в какое-либо объединение или пребыванию в нем.</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43" w:name="sub_31"/>
      <w:bookmarkEnd w:id="42"/>
      <w:r w:rsidRPr="00161C27">
        <w:rPr>
          <w:rFonts w:ascii="Times New Roman" w:eastAsiaTheme="minorEastAsia" w:hAnsi="Times New Roman" w:cs="Times New Roman"/>
          <w:color w:val="auto"/>
          <w:sz w:val="22"/>
          <w:szCs w:val="22"/>
        </w:rPr>
        <w:t>Статья 31</w:t>
      </w:r>
    </w:p>
    <w:bookmarkEnd w:id="43"/>
    <w:p w:rsidR="00921361" w:rsidRPr="00161C27" w:rsidRDefault="00921361" w:rsidP="008E390D">
      <w:pPr>
        <w:ind w:firstLine="709"/>
        <w:jc w:val="both"/>
        <w:rPr>
          <w:sz w:val="22"/>
          <w:szCs w:val="22"/>
        </w:rPr>
      </w:pPr>
      <w:r w:rsidRPr="00161C27">
        <w:rPr>
          <w:sz w:val="22"/>
          <w:szCs w:val="22"/>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44" w:name="sub_32"/>
      <w:r w:rsidRPr="00161C27">
        <w:rPr>
          <w:rFonts w:ascii="Times New Roman" w:eastAsiaTheme="minorEastAsia" w:hAnsi="Times New Roman" w:cs="Times New Roman"/>
          <w:color w:val="auto"/>
          <w:sz w:val="22"/>
          <w:szCs w:val="22"/>
        </w:rPr>
        <w:t>Статья 32</w:t>
      </w:r>
    </w:p>
    <w:p w:rsidR="00921361" w:rsidRPr="00161C27" w:rsidRDefault="00921361" w:rsidP="008E390D">
      <w:pPr>
        <w:ind w:firstLine="709"/>
        <w:jc w:val="both"/>
        <w:rPr>
          <w:sz w:val="22"/>
          <w:szCs w:val="22"/>
        </w:rPr>
      </w:pPr>
      <w:bookmarkStart w:id="45" w:name="sub_3201"/>
      <w:bookmarkEnd w:id="44"/>
      <w:r w:rsidRPr="00161C27">
        <w:rPr>
          <w:sz w:val="22"/>
          <w:szCs w:val="22"/>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921361" w:rsidRPr="00161C27" w:rsidRDefault="00921361" w:rsidP="008E390D">
      <w:pPr>
        <w:ind w:firstLine="709"/>
        <w:jc w:val="both"/>
        <w:rPr>
          <w:sz w:val="22"/>
          <w:szCs w:val="22"/>
        </w:rPr>
      </w:pPr>
      <w:bookmarkStart w:id="46" w:name="sub_3202"/>
      <w:bookmarkEnd w:id="45"/>
      <w:r w:rsidRPr="00161C27">
        <w:rPr>
          <w:sz w:val="22"/>
          <w:szCs w:val="22"/>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921361" w:rsidRPr="00161C27" w:rsidRDefault="00921361" w:rsidP="008E390D">
      <w:pPr>
        <w:ind w:firstLine="709"/>
        <w:jc w:val="both"/>
        <w:rPr>
          <w:sz w:val="22"/>
          <w:szCs w:val="22"/>
        </w:rPr>
      </w:pPr>
      <w:bookmarkStart w:id="47" w:name="sub_3203"/>
      <w:bookmarkEnd w:id="46"/>
      <w:r w:rsidRPr="00161C27">
        <w:rPr>
          <w:sz w:val="22"/>
          <w:szCs w:val="22"/>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921361" w:rsidRPr="00161C27" w:rsidRDefault="00921361" w:rsidP="008E390D">
      <w:pPr>
        <w:ind w:firstLine="709"/>
        <w:jc w:val="both"/>
        <w:rPr>
          <w:sz w:val="22"/>
          <w:szCs w:val="22"/>
        </w:rPr>
      </w:pPr>
      <w:bookmarkStart w:id="48" w:name="sub_3204"/>
      <w:bookmarkEnd w:id="47"/>
      <w:r w:rsidRPr="00161C27">
        <w:rPr>
          <w:sz w:val="22"/>
          <w:szCs w:val="22"/>
        </w:rPr>
        <w:t>4. Граждане Российской Федерации имеют равный доступ к государственной службе.</w:t>
      </w:r>
    </w:p>
    <w:p w:rsidR="00921361" w:rsidRPr="00161C27" w:rsidRDefault="00921361" w:rsidP="008E390D">
      <w:pPr>
        <w:ind w:firstLine="709"/>
        <w:jc w:val="both"/>
        <w:rPr>
          <w:sz w:val="22"/>
          <w:szCs w:val="22"/>
        </w:rPr>
      </w:pPr>
      <w:bookmarkStart w:id="49" w:name="sub_3205"/>
      <w:bookmarkEnd w:id="48"/>
      <w:r w:rsidRPr="00161C27">
        <w:rPr>
          <w:sz w:val="22"/>
          <w:szCs w:val="22"/>
        </w:rPr>
        <w:t>5. Граждане Российской Федерации имеют право участвовать в отправлении правосудия.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50" w:name="sub_33"/>
      <w:bookmarkEnd w:id="49"/>
      <w:r w:rsidRPr="00161C27">
        <w:rPr>
          <w:rFonts w:ascii="Times New Roman" w:eastAsiaTheme="minorEastAsia" w:hAnsi="Times New Roman" w:cs="Times New Roman"/>
          <w:color w:val="auto"/>
          <w:sz w:val="22"/>
          <w:szCs w:val="22"/>
        </w:rPr>
        <w:t>Статья 33</w:t>
      </w:r>
    </w:p>
    <w:bookmarkEnd w:id="50"/>
    <w:p w:rsidR="00921361" w:rsidRPr="00161C27" w:rsidRDefault="00921361" w:rsidP="008E390D">
      <w:pPr>
        <w:ind w:firstLine="709"/>
        <w:jc w:val="both"/>
        <w:rPr>
          <w:sz w:val="22"/>
          <w:szCs w:val="22"/>
        </w:rPr>
      </w:pPr>
      <w:r w:rsidRPr="00161C27">
        <w:rPr>
          <w:sz w:val="22"/>
          <w:szCs w:val="22"/>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51" w:name="sub_34"/>
      <w:r w:rsidRPr="00161C27">
        <w:rPr>
          <w:rFonts w:ascii="Times New Roman" w:eastAsiaTheme="minorEastAsia" w:hAnsi="Times New Roman" w:cs="Times New Roman"/>
          <w:color w:val="auto"/>
          <w:sz w:val="22"/>
          <w:szCs w:val="22"/>
        </w:rPr>
        <w:t>Статья 34</w:t>
      </w:r>
    </w:p>
    <w:p w:rsidR="00921361" w:rsidRPr="00161C27" w:rsidRDefault="00921361" w:rsidP="008E390D">
      <w:pPr>
        <w:ind w:firstLine="709"/>
        <w:jc w:val="both"/>
        <w:rPr>
          <w:sz w:val="22"/>
          <w:szCs w:val="22"/>
        </w:rPr>
      </w:pPr>
      <w:bookmarkStart w:id="52" w:name="sub_3401"/>
      <w:bookmarkEnd w:id="51"/>
      <w:r w:rsidRPr="00161C27">
        <w:rPr>
          <w:sz w:val="22"/>
          <w:szCs w:val="22"/>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921361" w:rsidRPr="00161C27" w:rsidRDefault="00921361" w:rsidP="008E390D">
      <w:pPr>
        <w:ind w:firstLine="709"/>
        <w:jc w:val="both"/>
        <w:rPr>
          <w:sz w:val="22"/>
          <w:szCs w:val="22"/>
        </w:rPr>
      </w:pPr>
      <w:bookmarkStart w:id="53" w:name="sub_3402"/>
      <w:bookmarkEnd w:id="52"/>
      <w:r w:rsidRPr="00161C27">
        <w:rPr>
          <w:sz w:val="22"/>
          <w:szCs w:val="22"/>
        </w:rPr>
        <w:t>2. Не допускается экономическая деятельность, направленная на монополизацию и недобросовестную конкуренцию.</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54" w:name="sub_35"/>
      <w:bookmarkEnd w:id="53"/>
      <w:r w:rsidRPr="00161C27">
        <w:rPr>
          <w:rFonts w:ascii="Times New Roman" w:eastAsiaTheme="minorEastAsia" w:hAnsi="Times New Roman" w:cs="Times New Roman"/>
          <w:color w:val="auto"/>
          <w:sz w:val="22"/>
          <w:szCs w:val="22"/>
        </w:rPr>
        <w:t>Статья 35</w:t>
      </w:r>
    </w:p>
    <w:p w:rsidR="00921361" w:rsidRPr="00161C27" w:rsidRDefault="00921361" w:rsidP="008E390D">
      <w:pPr>
        <w:ind w:firstLine="709"/>
        <w:jc w:val="both"/>
        <w:rPr>
          <w:sz w:val="22"/>
          <w:szCs w:val="22"/>
        </w:rPr>
      </w:pPr>
      <w:bookmarkStart w:id="55" w:name="sub_351"/>
      <w:bookmarkEnd w:id="54"/>
      <w:r w:rsidRPr="00161C27">
        <w:rPr>
          <w:sz w:val="22"/>
          <w:szCs w:val="22"/>
        </w:rPr>
        <w:t>1. Право частной собственности охраняется законом.</w:t>
      </w:r>
    </w:p>
    <w:p w:rsidR="00921361" w:rsidRPr="00161C27" w:rsidRDefault="00921361" w:rsidP="008E390D">
      <w:pPr>
        <w:ind w:firstLine="709"/>
        <w:jc w:val="both"/>
        <w:rPr>
          <w:sz w:val="22"/>
          <w:szCs w:val="22"/>
        </w:rPr>
      </w:pPr>
      <w:bookmarkStart w:id="56" w:name="sub_352"/>
      <w:bookmarkEnd w:id="55"/>
      <w:r w:rsidRPr="00161C27">
        <w:rPr>
          <w:sz w:val="22"/>
          <w:szCs w:val="22"/>
        </w:rPr>
        <w:t>2. Каждый вправе иметь имущество в собственности, владеть, пользоваться и распоряжаться им как единолично, так и совместно с другими лицами.</w:t>
      </w:r>
    </w:p>
    <w:p w:rsidR="00921361" w:rsidRPr="00161C27" w:rsidRDefault="00921361" w:rsidP="008E390D">
      <w:pPr>
        <w:ind w:firstLine="709"/>
        <w:jc w:val="both"/>
        <w:rPr>
          <w:sz w:val="22"/>
          <w:szCs w:val="22"/>
        </w:rPr>
      </w:pPr>
      <w:bookmarkStart w:id="57" w:name="sub_353"/>
      <w:bookmarkEnd w:id="56"/>
      <w:r w:rsidRPr="00161C27">
        <w:rPr>
          <w:sz w:val="22"/>
          <w:szCs w:val="22"/>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921361" w:rsidRPr="00161C27" w:rsidRDefault="00921361" w:rsidP="008E390D">
      <w:pPr>
        <w:ind w:firstLine="709"/>
        <w:jc w:val="both"/>
        <w:rPr>
          <w:sz w:val="22"/>
          <w:szCs w:val="22"/>
        </w:rPr>
      </w:pPr>
      <w:bookmarkStart w:id="58" w:name="sub_354"/>
      <w:bookmarkEnd w:id="57"/>
      <w:r w:rsidRPr="00161C27">
        <w:rPr>
          <w:sz w:val="22"/>
          <w:szCs w:val="22"/>
        </w:rPr>
        <w:t>4. Право наследования гарантируется.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59" w:name="sub_36"/>
      <w:bookmarkEnd w:id="58"/>
      <w:r w:rsidRPr="00161C27">
        <w:rPr>
          <w:rFonts w:ascii="Times New Roman" w:eastAsiaTheme="minorEastAsia" w:hAnsi="Times New Roman" w:cs="Times New Roman"/>
          <w:color w:val="auto"/>
          <w:sz w:val="22"/>
          <w:szCs w:val="22"/>
        </w:rPr>
        <w:t>Статья 36</w:t>
      </w:r>
    </w:p>
    <w:p w:rsidR="00921361" w:rsidRPr="00161C27" w:rsidRDefault="00921361" w:rsidP="008E390D">
      <w:pPr>
        <w:ind w:firstLine="709"/>
        <w:jc w:val="both"/>
        <w:rPr>
          <w:sz w:val="22"/>
          <w:szCs w:val="22"/>
        </w:rPr>
      </w:pPr>
      <w:bookmarkStart w:id="60" w:name="sub_3601"/>
      <w:bookmarkEnd w:id="59"/>
      <w:r w:rsidRPr="00161C27">
        <w:rPr>
          <w:sz w:val="22"/>
          <w:szCs w:val="22"/>
        </w:rPr>
        <w:t>1. Граждане и их объединения вправе иметь в частной собственности землю.</w:t>
      </w:r>
    </w:p>
    <w:p w:rsidR="00921361" w:rsidRPr="00161C27" w:rsidRDefault="00921361" w:rsidP="008E390D">
      <w:pPr>
        <w:ind w:firstLine="709"/>
        <w:jc w:val="both"/>
        <w:rPr>
          <w:sz w:val="22"/>
          <w:szCs w:val="22"/>
        </w:rPr>
      </w:pPr>
      <w:bookmarkStart w:id="61" w:name="sub_3602"/>
      <w:bookmarkEnd w:id="60"/>
      <w:r w:rsidRPr="00161C27">
        <w:rPr>
          <w:sz w:val="22"/>
          <w:szCs w:val="22"/>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921361" w:rsidRPr="00161C27" w:rsidRDefault="00921361" w:rsidP="008E390D">
      <w:pPr>
        <w:ind w:firstLine="709"/>
        <w:jc w:val="both"/>
        <w:rPr>
          <w:sz w:val="22"/>
          <w:szCs w:val="22"/>
        </w:rPr>
      </w:pPr>
      <w:bookmarkStart w:id="62" w:name="sub_3603"/>
      <w:bookmarkEnd w:id="61"/>
      <w:r w:rsidRPr="00161C27">
        <w:rPr>
          <w:sz w:val="22"/>
          <w:szCs w:val="22"/>
        </w:rPr>
        <w:t>3. Условия и порядок пользования землей определяются на основе федерального закона.</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63" w:name="sub_37"/>
      <w:bookmarkEnd w:id="62"/>
      <w:r w:rsidRPr="00161C27">
        <w:rPr>
          <w:rFonts w:ascii="Times New Roman" w:eastAsiaTheme="minorEastAsia" w:hAnsi="Times New Roman" w:cs="Times New Roman"/>
          <w:color w:val="auto"/>
          <w:sz w:val="22"/>
          <w:szCs w:val="22"/>
        </w:rPr>
        <w:t>Статья 37</w:t>
      </w:r>
    </w:p>
    <w:p w:rsidR="00921361" w:rsidRPr="00161C27" w:rsidRDefault="00921361" w:rsidP="008E390D">
      <w:pPr>
        <w:ind w:firstLine="709"/>
        <w:jc w:val="both"/>
        <w:rPr>
          <w:sz w:val="22"/>
          <w:szCs w:val="22"/>
        </w:rPr>
      </w:pPr>
      <w:bookmarkStart w:id="64" w:name="sub_3701"/>
      <w:bookmarkEnd w:id="63"/>
      <w:r w:rsidRPr="00161C27">
        <w:rPr>
          <w:sz w:val="22"/>
          <w:szCs w:val="22"/>
        </w:rPr>
        <w:lastRenderedPageBreak/>
        <w:t>1. Труд свободен. Каждый имеет право свободно распоряжаться своими способностями к труду, выбирать род деятельности и профессию.</w:t>
      </w:r>
    </w:p>
    <w:p w:rsidR="00921361" w:rsidRPr="00161C27" w:rsidRDefault="00921361" w:rsidP="008E390D">
      <w:pPr>
        <w:ind w:firstLine="709"/>
        <w:jc w:val="both"/>
        <w:rPr>
          <w:sz w:val="22"/>
          <w:szCs w:val="22"/>
        </w:rPr>
      </w:pPr>
      <w:bookmarkStart w:id="65" w:name="sub_3703"/>
      <w:bookmarkEnd w:id="64"/>
      <w:r w:rsidRPr="00161C27">
        <w:rPr>
          <w:sz w:val="22"/>
          <w:szCs w:val="22"/>
        </w:rPr>
        <w:t>2. Принудительный труд запрещен.</w:t>
      </w:r>
    </w:p>
    <w:p w:rsidR="00921361" w:rsidRPr="00161C27" w:rsidRDefault="00921361" w:rsidP="008E390D">
      <w:pPr>
        <w:ind w:firstLine="709"/>
        <w:jc w:val="both"/>
        <w:rPr>
          <w:sz w:val="22"/>
          <w:szCs w:val="22"/>
        </w:rPr>
      </w:pPr>
      <w:bookmarkStart w:id="66" w:name="sub_3702"/>
      <w:bookmarkEnd w:id="65"/>
      <w:r w:rsidRPr="00161C27">
        <w:rPr>
          <w:sz w:val="22"/>
          <w:szCs w:val="22"/>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history="1">
        <w:r w:rsidRPr="00516DAF">
          <w:rPr>
            <w:rStyle w:val="ab"/>
            <w:b w:val="0"/>
            <w:color w:val="auto"/>
            <w:sz w:val="22"/>
            <w:szCs w:val="22"/>
          </w:rPr>
          <w:t xml:space="preserve">минимального </w:t>
        </w:r>
        <w:proofErr w:type="gramStart"/>
        <w:r w:rsidRPr="00516DAF">
          <w:rPr>
            <w:rStyle w:val="ab"/>
            <w:b w:val="0"/>
            <w:color w:val="auto"/>
            <w:sz w:val="22"/>
            <w:szCs w:val="22"/>
          </w:rPr>
          <w:t>размера оплаты труда</w:t>
        </w:r>
        <w:proofErr w:type="gramEnd"/>
      </w:hyperlink>
      <w:r w:rsidRPr="00161C27">
        <w:rPr>
          <w:sz w:val="22"/>
          <w:szCs w:val="22"/>
        </w:rPr>
        <w:t>, а также право на защиту от безработицы.</w:t>
      </w:r>
    </w:p>
    <w:p w:rsidR="00921361" w:rsidRPr="00161C27" w:rsidRDefault="00921361" w:rsidP="008E390D">
      <w:pPr>
        <w:ind w:firstLine="709"/>
        <w:jc w:val="both"/>
        <w:rPr>
          <w:sz w:val="22"/>
          <w:szCs w:val="22"/>
        </w:rPr>
      </w:pPr>
      <w:bookmarkStart w:id="67" w:name="sub_3704"/>
      <w:bookmarkEnd w:id="66"/>
      <w:r w:rsidRPr="00161C27">
        <w:rPr>
          <w:sz w:val="22"/>
          <w:szCs w:val="22"/>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921361" w:rsidRPr="00161C27" w:rsidRDefault="00921361" w:rsidP="008E390D">
      <w:pPr>
        <w:ind w:firstLine="709"/>
        <w:jc w:val="both"/>
        <w:rPr>
          <w:sz w:val="22"/>
          <w:szCs w:val="22"/>
        </w:rPr>
      </w:pPr>
      <w:bookmarkStart w:id="68" w:name="sub_3705"/>
      <w:bookmarkEnd w:id="67"/>
      <w:r w:rsidRPr="00161C27">
        <w:rPr>
          <w:sz w:val="22"/>
          <w:szCs w:val="22"/>
        </w:rPr>
        <w:t xml:space="preserve">5. Каждый имеет право на отдых. </w:t>
      </w:r>
      <w:proofErr w:type="gramStart"/>
      <w:r w:rsidRPr="00161C27">
        <w:rPr>
          <w:sz w:val="22"/>
          <w:szCs w:val="22"/>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69" w:name="sub_38"/>
      <w:bookmarkEnd w:id="68"/>
      <w:r w:rsidRPr="00161C27">
        <w:rPr>
          <w:rFonts w:ascii="Times New Roman" w:eastAsiaTheme="minorEastAsia" w:hAnsi="Times New Roman" w:cs="Times New Roman"/>
          <w:color w:val="auto"/>
          <w:sz w:val="22"/>
          <w:szCs w:val="22"/>
        </w:rPr>
        <w:t>Статья 38</w:t>
      </w:r>
    </w:p>
    <w:p w:rsidR="00921361" w:rsidRPr="00161C27" w:rsidRDefault="00921361" w:rsidP="008E390D">
      <w:pPr>
        <w:ind w:firstLine="709"/>
        <w:jc w:val="both"/>
        <w:rPr>
          <w:sz w:val="22"/>
          <w:szCs w:val="22"/>
        </w:rPr>
      </w:pPr>
      <w:bookmarkStart w:id="70" w:name="sub_3801"/>
      <w:bookmarkEnd w:id="69"/>
      <w:r w:rsidRPr="00161C27">
        <w:rPr>
          <w:sz w:val="22"/>
          <w:szCs w:val="22"/>
        </w:rPr>
        <w:t>1. Материнство и детство, семья находятся под защитой государства.</w:t>
      </w:r>
    </w:p>
    <w:p w:rsidR="00921361" w:rsidRPr="00161C27" w:rsidRDefault="00921361" w:rsidP="008E390D">
      <w:pPr>
        <w:ind w:firstLine="709"/>
        <w:jc w:val="both"/>
        <w:rPr>
          <w:sz w:val="22"/>
          <w:szCs w:val="22"/>
        </w:rPr>
      </w:pPr>
      <w:bookmarkStart w:id="71" w:name="sub_3802"/>
      <w:bookmarkEnd w:id="70"/>
      <w:r w:rsidRPr="00161C27">
        <w:rPr>
          <w:sz w:val="22"/>
          <w:szCs w:val="22"/>
        </w:rPr>
        <w:t>2. Забота о детях, их воспитание - равное право и обязанность родителей.</w:t>
      </w:r>
    </w:p>
    <w:p w:rsidR="00921361" w:rsidRPr="00161C27" w:rsidRDefault="00921361" w:rsidP="008E390D">
      <w:pPr>
        <w:ind w:firstLine="709"/>
        <w:jc w:val="both"/>
        <w:rPr>
          <w:sz w:val="22"/>
          <w:szCs w:val="22"/>
        </w:rPr>
      </w:pPr>
      <w:bookmarkStart w:id="72" w:name="sub_3803"/>
      <w:bookmarkEnd w:id="71"/>
      <w:r w:rsidRPr="00161C27">
        <w:rPr>
          <w:sz w:val="22"/>
          <w:szCs w:val="22"/>
        </w:rPr>
        <w:t>3. Трудоспособные дети, достигшие 18 лет, должны заботиться о нетрудоспособных родителях.</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73" w:name="sub_39"/>
      <w:bookmarkEnd w:id="72"/>
      <w:r w:rsidRPr="00161C27">
        <w:rPr>
          <w:rFonts w:ascii="Times New Roman" w:eastAsiaTheme="minorEastAsia" w:hAnsi="Times New Roman" w:cs="Times New Roman"/>
          <w:color w:val="auto"/>
          <w:sz w:val="22"/>
          <w:szCs w:val="22"/>
        </w:rPr>
        <w:t>Статья 39</w:t>
      </w:r>
    </w:p>
    <w:p w:rsidR="00921361" w:rsidRPr="00161C27" w:rsidRDefault="00921361" w:rsidP="008E390D">
      <w:pPr>
        <w:ind w:firstLine="709"/>
        <w:jc w:val="both"/>
        <w:rPr>
          <w:sz w:val="22"/>
          <w:szCs w:val="22"/>
        </w:rPr>
      </w:pPr>
      <w:bookmarkStart w:id="74" w:name="sub_3901"/>
      <w:bookmarkEnd w:id="73"/>
      <w:r w:rsidRPr="00161C27">
        <w:rPr>
          <w:sz w:val="22"/>
          <w:szCs w:val="22"/>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921361" w:rsidRPr="00161C27" w:rsidRDefault="00921361" w:rsidP="008E390D">
      <w:pPr>
        <w:ind w:firstLine="709"/>
        <w:jc w:val="both"/>
        <w:rPr>
          <w:sz w:val="22"/>
          <w:szCs w:val="22"/>
        </w:rPr>
      </w:pPr>
      <w:bookmarkStart w:id="75" w:name="sub_3902"/>
      <w:bookmarkEnd w:id="74"/>
      <w:r w:rsidRPr="00161C27">
        <w:rPr>
          <w:sz w:val="22"/>
          <w:szCs w:val="22"/>
        </w:rPr>
        <w:t>2. Государственные пенсии и социальные пособия устанавливаются законом.</w:t>
      </w:r>
    </w:p>
    <w:p w:rsidR="00921361" w:rsidRPr="00161C27" w:rsidRDefault="00921361" w:rsidP="008E390D">
      <w:pPr>
        <w:ind w:firstLine="709"/>
        <w:jc w:val="both"/>
        <w:rPr>
          <w:sz w:val="22"/>
          <w:szCs w:val="22"/>
        </w:rPr>
      </w:pPr>
      <w:bookmarkStart w:id="76" w:name="sub_3903"/>
      <w:bookmarkEnd w:id="75"/>
      <w:r w:rsidRPr="00161C27">
        <w:rPr>
          <w:sz w:val="22"/>
          <w:szCs w:val="22"/>
        </w:rPr>
        <w:t>3. Поощряются добровольное социальное страхование, создание дополнительных форм социального обеспечения и благотворительность.</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77" w:name="sub_40"/>
      <w:bookmarkEnd w:id="76"/>
      <w:r w:rsidRPr="00161C27">
        <w:rPr>
          <w:rFonts w:ascii="Times New Roman" w:eastAsiaTheme="minorEastAsia" w:hAnsi="Times New Roman" w:cs="Times New Roman"/>
          <w:color w:val="auto"/>
          <w:sz w:val="22"/>
          <w:szCs w:val="22"/>
        </w:rPr>
        <w:t>Статья 40</w:t>
      </w:r>
    </w:p>
    <w:p w:rsidR="00921361" w:rsidRPr="00161C27" w:rsidRDefault="00921361" w:rsidP="008E390D">
      <w:pPr>
        <w:ind w:firstLine="709"/>
        <w:jc w:val="both"/>
        <w:rPr>
          <w:sz w:val="22"/>
          <w:szCs w:val="22"/>
        </w:rPr>
      </w:pPr>
      <w:bookmarkStart w:id="78" w:name="sub_4001"/>
      <w:bookmarkEnd w:id="77"/>
      <w:r w:rsidRPr="00161C27">
        <w:rPr>
          <w:sz w:val="22"/>
          <w:szCs w:val="22"/>
        </w:rPr>
        <w:t>1. Каждый имеет право на жилище. Никто не может быть произвольно лишен жилища.</w:t>
      </w:r>
    </w:p>
    <w:p w:rsidR="00921361" w:rsidRPr="00161C27" w:rsidRDefault="00921361" w:rsidP="008E390D">
      <w:pPr>
        <w:ind w:firstLine="709"/>
        <w:jc w:val="both"/>
        <w:rPr>
          <w:sz w:val="22"/>
          <w:szCs w:val="22"/>
        </w:rPr>
      </w:pPr>
      <w:bookmarkStart w:id="79" w:name="sub_4002"/>
      <w:bookmarkEnd w:id="78"/>
      <w:r w:rsidRPr="00161C27">
        <w:rPr>
          <w:sz w:val="22"/>
          <w:szCs w:val="22"/>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921361" w:rsidRPr="00161C27" w:rsidRDefault="00921361" w:rsidP="008E390D">
      <w:pPr>
        <w:ind w:firstLine="709"/>
        <w:jc w:val="both"/>
        <w:rPr>
          <w:sz w:val="22"/>
          <w:szCs w:val="22"/>
        </w:rPr>
      </w:pPr>
      <w:bookmarkStart w:id="80" w:name="sub_4003"/>
      <w:bookmarkEnd w:id="79"/>
      <w:r w:rsidRPr="00161C27">
        <w:rPr>
          <w:sz w:val="22"/>
          <w:szCs w:val="22"/>
        </w:rP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history="1">
        <w:r w:rsidRPr="00516DAF">
          <w:rPr>
            <w:rStyle w:val="ab"/>
            <w:b w:val="0"/>
            <w:color w:val="auto"/>
            <w:sz w:val="22"/>
            <w:szCs w:val="22"/>
          </w:rPr>
          <w:t>законом</w:t>
        </w:r>
      </w:hyperlink>
      <w:r w:rsidRPr="00161C27">
        <w:rPr>
          <w:sz w:val="22"/>
          <w:szCs w:val="22"/>
        </w:rPr>
        <w:t xml:space="preserve"> нормами.</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81" w:name="sub_41"/>
      <w:bookmarkEnd w:id="80"/>
      <w:r w:rsidRPr="00161C27">
        <w:rPr>
          <w:rFonts w:ascii="Times New Roman" w:eastAsiaTheme="minorEastAsia" w:hAnsi="Times New Roman" w:cs="Times New Roman"/>
          <w:color w:val="auto"/>
          <w:sz w:val="22"/>
          <w:szCs w:val="22"/>
        </w:rPr>
        <w:t>Статья 41</w:t>
      </w:r>
    </w:p>
    <w:p w:rsidR="00921361" w:rsidRPr="00161C27" w:rsidRDefault="00921361" w:rsidP="008E390D">
      <w:pPr>
        <w:ind w:firstLine="709"/>
        <w:jc w:val="both"/>
        <w:rPr>
          <w:sz w:val="22"/>
          <w:szCs w:val="22"/>
        </w:rPr>
      </w:pPr>
      <w:bookmarkStart w:id="82" w:name="sub_411"/>
      <w:bookmarkEnd w:id="81"/>
      <w:r w:rsidRPr="00161C27">
        <w:rPr>
          <w:sz w:val="22"/>
          <w:szCs w:val="22"/>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921361" w:rsidRPr="00161C27" w:rsidRDefault="00921361" w:rsidP="008E390D">
      <w:pPr>
        <w:ind w:firstLine="709"/>
        <w:jc w:val="both"/>
        <w:rPr>
          <w:sz w:val="22"/>
          <w:szCs w:val="22"/>
        </w:rPr>
      </w:pPr>
      <w:bookmarkStart w:id="83" w:name="sub_412"/>
      <w:bookmarkEnd w:id="82"/>
      <w:r w:rsidRPr="00161C27">
        <w:rPr>
          <w:sz w:val="22"/>
          <w:szCs w:val="22"/>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921361" w:rsidRPr="00161C27" w:rsidRDefault="00921361" w:rsidP="008E390D">
      <w:pPr>
        <w:ind w:firstLine="709"/>
        <w:jc w:val="both"/>
        <w:rPr>
          <w:sz w:val="22"/>
          <w:szCs w:val="22"/>
        </w:rPr>
      </w:pPr>
      <w:bookmarkStart w:id="84" w:name="sub_4103"/>
      <w:bookmarkEnd w:id="83"/>
      <w:r w:rsidRPr="00161C27">
        <w:rPr>
          <w:sz w:val="22"/>
          <w:szCs w:val="22"/>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85" w:name="sub_42"/>
      <w:bookmarkEnd w:id="84"/>
      <w:r w:rsidRPr="00161C27">
        <w:rPr>
          <w:rFonts w:ascii="Times New Roman" w:eastAsiaTheme="minorEastAsia" w:hAnsi="Times New Roman" w:cs="Times New Roman"/>
          <w:color w:val="auto"/>
          <w:sz w:val="22"/>
          <w:szCs w:val="22"/>
        </w:rPr>
        <w:t>Статья 42</w:t>
      </w:r>
    </w:p>
    <w:bookmarkEnd w:id="85"/>
    <w:p w:rsidR="00921361" w:rsidRPr="00161C27" w:rsidRDefault="00921361" w:rsidP="008E390D">
      <w:pPr>
        <w:ind w:firstLine="709"/>
        <w:jc w:val="both"/>
        <w:rPr>
          <w:sz w:val="22"/>
          <w:szCs w:val="22"/>
        </w:rPr>
      </w:pPr>
      <w:r w:rsidRPr="00161C27">
        <w:rPr>
          <w:sz w:val="22"/>
          <w:szCs w:val="22"/>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86" w:name="sub_43"/>
      <w:r w:rsidRPr="00161C27">
        <w:rPr>
          <w:rFonts w:ascii="Times New Roman" w:eastAsiaTheme="minorEastAsia" w:hAnsi="Times New Roman" w:cs="Times New Roman"/>
          <w:color w:val="auto"/>
          <w:sz w:val="22"/>
          <w:szCs w:val="22"/>
        </w:rPr>
        <w:t>Статья 43</w:t>
      </w:r>
    </w:p>
    <w:p w:rsidR="00921361" w:rsidRPr="00161C27" w:rsidRDefault="00921361" w:rsidP="008E390D">
      <w:pPr>
        <w:ind w:firstLine="709"/>
        <w:jc w:val="both"/>
        <w:rPr>
          <w:sz w:val="22"/>
          <w:szCs w:val="22"/>
        </w:rPr>
      </w:pPr>
      <w:bookmarkStart w:id="87" w:name="sub_4301"/>
      <w:bookmarkEnd w:id="86"/>
      <w:r w:rsidRPr="00161C27">
        <w:rPr>
          <w:sz w:val="22"/>
          <w:szCs w:val="22"/>
        </w:rPr>
        <w:t>1. Каждый имеет право на образование.</w:t>
      </w:r>
    </w:p>
    <w:p w:rsidR="00921361" w:rsidRPr="00161C27" w:rsidRDefault="00921361" w:rsidP="008E390D">
      <w:pPr>
        <w:ind w:firstLine="709"/>
        <w:jc w:val="both"/>
        <w:rPr>
          <w:sz w:val="22"/>
          <w:szCs w:val="22"/>
        </w:rPr>
      </w:pPr>
      <w:bookmarkStart w:id="88" w:name="sub_432"/>
      <w:bookmarkEnd w:id="87"/>
      <w:r w:rsidRPr="00161C27">
        <w:rPr>
          <w:sz w:val="22"/>
          <w:szCs w:val="22"/>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921361" w:rsidRPr="00161C27" w:rsidRDefault="00921361" w:rsidP="008E390D">
      <w:pPr>
        <w:ind w:firstLine="709"/>
        <w:jc w:val="both"/>
        <w:rPr>
          <w:sz w:val="22"/>
          <w:szCs w:val="22"/>
        </w:rPr>
      </w:pPr>
      <w:bookmarkStart w:id="89" w:name="sub_433"/>
      <w:bookmarkEnd w:id="88"/>
      <w:r w:rsidRPr="00161C27">
        <w:rPr>
          <w:sz w:val="22"/>
          <w:szCs w:val="22"/>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921361" w:rsidRPr="00161C27" w:rsidRDefault="00921361" w:rsidP="008E390D">
      <w:pPr>
        <w:ind w:firstLine="709"/>
        <w:jc w:val="both"/>
        <w:rPr>
          <w:sz w:val="22"/>
          <w:szCs w:val="22"/>
        </w:rPr>
      </w:pPr>
      <w:bookmarkStart w:id="90" w:name="sub_4304"/>
      <w:bookmarkEnd w:id="89"/>
      <w:r w:rsidRPr="00161C27">
        <w:rPr>
          <w:sz w:val="22"/>
          <w:szCs w:val="22"/>
        </w:rPr>
        <w:t>4. Основное общее образование обязательно. Родители или лица, их заменяющие, обеспечивают получение детьми основного общего образования.</w:t>
      </w:r>
    </w:p>
    <w:p w:rsidR="00921361" w:rsidRPr="00161C27" w:rsidRDefault="00921361" w:rsidP="008E390D">
      <w:pPr>
        <w:ind w:firstLine="709"/>
        <w:jc w:val="both"/>
        <w:rPr>
          <w:sz w:val="22"/>
          <w:szCs w:val="22"/>
        </w:rPr>
      </w:pPr>
      <w:bookmarkStart w:id="91" w:name="sub_4305"/>
      <w:bookmarkEnd w:id="90"/>
      <w:r w:rsidRPr="00161C27">
        <w:rPr>
          <w:sz w:val="22"/>
          <w:szCs w:val="22"/>
        </w:rPr>
        <w:t xml:space="preserve">5. Российская Федерация устанавливает </w:t>
      </w:r>
      <w:hyperlink r:id="rId15" w:history="1">
        <w:r w:rsidRPr="00516DAF">
          <w:rPr>
            <w:rStyle w:val="ab"/>
            <w:b w:val="0"/>
            <w:color w:val="auto"/>
            <w:sz w:val="22"/>
            <w:szCs w:val="22"/>
          </w:rPr>
          <w:t>федеральные государственные образовательные стандарты</w:t>
        </w:r>
      </w:hyperlink>
      <w:r w:rsidRPr="00161C27">
        <w:rPr>
          <w:sz w:val="22"/>
          <w:szCs w:val="22"/>
        </w:rPr>
        <w:t>, поддерживает различные формы образования и самообразования.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92" w:name="sub_44"/>
      <w:bookmarkEnd w:id="91"/>
      <w:r w:rsidRPr="00161C27">
        <w:rPr>
          <w:rFonts w:ascii="Times New Roman" w:eastAsiaTheme="minorEastAsia" w:hAnsi="Times New Roman" w:cs="Times New Roman"/>
          <w:color w:val="auto"/>
          <w:sz w:val="22"/>
          <w:szCs w:val="22"/>
        </w:rPr>
        <w:t>Статья 44</w:t>
      </w:r>
    </w:p>
    <w:p w:rsidR="00921361" w:rsidRPr="00161C27" w:rsidRDefault="00921361" w:rsidP="008E390D">
      <w:pPr>
        <w:ind w:firstLine="709"/>
        <w:jc w:val="both"/>
        <w:rPr>
          <w:sz w:val="22"/>
          <w:szCs w:val="22"/>
        </w:rPr>
      </w:pPr>
      <w:bookmarkStart w:id="93" w:name="sub_138"/>
      <w:bookmarkEnd w:id="92"/>
      <w:r w:rsidRPr="00161C27">
        <w:rPr>
          <w:sz w:val="22"/>
          <w:szCs w:val="22"/>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921361" w:rsidRPr="00161C27" w:rsidRDefault="00921361" w:rsidP="008E390D">
      <w:pPr>
        <w:ind w:firstLine="709"/>
        <w:jc w:val="both"/>
        <w:rPr>
          <w:sz w:val="22"/>
          <w:szCs w:val="22"/>
        </w:rPr>
      </w:pPr>
      <w:bookmarkStart w:id="94" w:name="sub_4402"/>
      <w:bookmarkEnd w:id="93"/>
      <w:r w:rsidRPr="00161C27">
        <w:rPr>
          <w:sz w:val="22"/>
          <w:szCs w:val="22"/>
        </w:rPr>
        <w:t>2. Каждый имеет право на участие в культурной жизни и пользование учреждениями культуры, на доступ к культурным ценностям.</w:t>
      </w:r>
    </w:p>
    <w:p w:rsidR="00921361" w:rsidRPr="00161C27" w:rsidRDefault="00921361" w:rsidP="008E390D">
      <w:pPr>
        <w:ind w:firstLine="709"/>
        <w:jc w:val="both"/>
        <w:rPr>
          <w:sz w:val="22"/>
          <w:szCs w:val="22"/>
        </w:rPr>
      </w:pPr>
      <w:bookmarkStart w:id="95" w:name="sub_4403"/>
      <w:bookmarkEnd w:id="94"/>
      <w:r w:rsidRPr="00161C27">
        <w:rPr>
          <w:sz w:val="22"/>
          <w:szCs w:val="22"/>
        </w:rPr>
        <w:lastRenderedPageBreak/>
        <w:t>3. Каждый обязан заботиться о сохранении исторического и культурного наследия, беречь памятники истории и культуры.</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96" w:name="sub_45"/>
      <w:bookmarkEnd w:id="95"/>
      <w:r w:rsidRPr="00161C27">
        <w:rPr>
          <w:rFonts w:ascii="Times New Roman" w:eastAsiaTheme="minorEastAsia" w:hAnsi="Times New Roman" w:cs="Times New Roman"/>
          <w:color w:val="auto"/>
          <w:sz w:val="22"/>
          <w:szCs w:val="22"/>
        </w:rPr>
        <w:t>Статья 45</w:t>
      </w:r>
    </w:p>
    <w:p w:rsidR="00921361" w:rsidRPr="00161C27" w:rsidRDefault="00921361" w:rsidP="008E390D">
      <w:pPr>
        <w:ind w:firstLine="709"/>
        <w:jc w:val="both"/>
        <w:rPr>
          <w:sz w:val="22"/>
          <w:szCs w:val="22"/>
        </w:rPr>
      </w:pPr>
      <w:bookmarkStart w:id="97" w:name="sub_451"/>
      <w:bookmarkEnd w:id="96"/>
      <w:r w:rsidRPr="00161C27">
        <w:rPr>
          <w:sz w:val="22"/>
          <w:szCs w:val="22"/>
        </w:rPr>
        <w:t>1. Государственная защита прав и свобод человека и гражданина в Российской Федерации гарантируется.</w:t>
      </w:r>
    </w:p>
    <w:p w:rsidR="00921361" w:rsidRPr="00161C27" w:rsidRDefault="00921361" w:rsidP="008E390D">
      <w:pPr>
        <w:ind w:firstLine="709"/>
        <w:jc w:val="both"/>
        <w:rPr>
          <w:sz w:val="22"/>
          <w:szCs w:val="22"/>
        </w:rPr>
      </w:pPr>
      <w:bookmarkStart w:id="98" w:name="sub_4502"/>
      <w:bookmarkEnd w:id="97"/>
      <w:r w:rsidRPr="00161C27">
        <w:rPr>
          <w:sz w:val="22"/>
          <w:szCs w:val="22"/>
        </w:rPr>
        <w:t>2. Каждый вправе защищать свои права и свободы всеми способами, не запрещенными законом.</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99" w:name="sub_46"/>
      <w:bookmarkEnd w:id="98"/>
      <w:r w:rsidRPr="00161C27">
        <w:rPr>
          <w:rFonts w:ascii="Times New Roman" w:eastAsiaTheme="minorEastAsia" w:hAnsi="Times New Roman" w:cs="Times New Roman"/>
          <w:color w:val="auto"/>
          <w:sz w:val="22"/>
          <w:szCs w:val="22"/>
        </w:rPr>
        <w:t>Статья 46</w:t>
      </w:r>
    </w:p>
    <w:p w:rsidR="00921361" w:rsidRPr="00161C27" w:rsidRDefault="00921361" w:rsidP="008E390D">
      <w:pPr>
        <w:ind w:firstLine="709"/>
        <w:jc w:val="both"/>
        <w:rPr>
          <w:sz w:val="22"/>
          <w:szCs w:val="22"/>
        </w:rPr>
      </w:pPr>
      <w:bookmarkStart w:id="100" w:name="sub_461"/>
      <w:bookmarkEnd w:id="99"/>
      <w:r w:rsidRPr="00161C27">
        <w:rPr>
          <w:sz w:val="22"/>
          <w:szCs w:val="22"/>
        </w:rPr>
        <w:t>1. Каждому гарантируется судебная защита его прав и свобод.</w:t>
      </w:r>
    </w:p>
    <w:p w:rsidR="00921361" w:rsidRPr="00161C27" w:rsidRDefault="00921361" w:rsidP="008E390D">
      <w:pPr>
        <w:ind w:firstLine="709"/>
        <w:jc w:val="both"/>
        <w:rPr>
          <w:sz w:val="22"/>
          <w:szCs w:val="22"/>
        </w:rPr>
      </w:pPr>
      <w:bookmarkStart w:id="101" w:name="sub_462"/>
      <w:bookmarkEnd w:id="100"/>
      <w:r w:rsidRPr="00161C27">
        <w:rPr>
          <w:sz w:val="22"/>
          <w:szCs w:val="22"/>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921361" w:rsidRPr="00161C27" w:rsidRDefault="00921361" w:rsidP="008E390D">
      <w:pPr>
        <w:ind w:firstLine="709"/>
        <w:jc w:val="both"/>
        <w:rPr>
          <w:sz w:val="22"/>
          <w:szCs w:val="22"/>
        </w:rPr>
      </w:pPr>
      <w:bookmarkStart w:id="102" w:name="sub_463"/>
      <w:bookmarkEnd w:id="101"/>
      <w:r w:rsidRPr="00161C27">
        <w:rPr>
          <w:sz w:val="22"/>
          <w:szCs w:val="22"/>
        </w:rPr>
        <w:t xml:space="preserve">3. Каждый вправе в соответствии с </w:t>
      </w:r>
      <w:hyperlink r:id="rId16" w:history="1">
        <w:r w:rsidRPr="00161C27">
          <w:rPr>
            <w:rStyle w:val="ab"/>
            <w:color w:val="auto"/>
            <w:sz w:val="22"/>
            <w:szCs w:val="22"/>
          </w:rPr>
          <w:t>международными договорами</w:t>
        </w:r>
      </w:hyperlink>
      <w:r w:rsidRPr="00161C27">
        <w:rPr>
          <w:sz w:val="22"/>
          <w:szCs w:val="22"/>
        </w:rPr>
        <w:t xml:space="preserve">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03" w:name="sub_47"/>
      <w:bookmarkEnd w:id="102"/>
      <w:r w:rsidRPr="00161C27">
        <w:rPr>
          <w:rFonts w:ascii="Times New Roman" w:eastAsiaTheme="minorEastAsia" w:hAnsi="Times New Roman" w:cs="Times New Roman"/>
          <w:color w:val="auto"/>
          <w:sz w:val="22"/>
          <w:szCs w:val="22"/>
        </w:rPr>
        <w:t>Статья 47</w:t>
      </w:r>
    </w:p>
    <w:p w:rsidR="00921361" w:rsidRPr="00161C27" w:rsidRDefault="00921361" w:rsidP="008E390D">
      <w:pPr>
        <w:ind w:firstLine="709"/>
        <w:jc w:val="both"/>
        <w:rPr>
          <w:sz w:val="22"/>
          <w:szCs w:val="22"/>
        </w:rPr>
      </w:pPr>
      <w:bookmarkStart w:id="104" w:name="sub_4701"/>
      <w:bookmarkEnd w:id="103"/>
      <w:r w:rsidRPr="00161C27">
        <w:rPr>
          <w:sz w:val="22"/>
          <w:szCs w:val="22"/>
        </w:rPr>
        <w:t>1. Никто не может быть лишен права на рассмотрение его дела в том суде и тем судьей, к подсудности которых оно отнесено законом.</w:t>
      </w:r>
    </w:p>
    <w:p w:rsidR="00921361" w:rsidRPr="00161C27" w:rsidRDefault="00921361" w:rsidP="008E390D">
      <w:pPr>
        <w:ind w:firstLine="709"/>
        <w:jc w:val="both"/>
        <w:rPr>
          <w:sz w:val="22"/>
          <w:szCs w:val="22"/>
        </w:rPr>
      </w:pPr>
      <w:bookmarkStart w:id="105" w:name="sub_4702"/>
      <w:bookmarkEnd w:id="104"/>
      <w:r w:rsidRPr="00161C27">
        <w:rPr>
          <w:sz w:val="22"/>
          <w:szCs w:val="22"/>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w:t>
      </w:r>
      <w:hyperlink r:id="rId17" w:history="1">
        <w:r w:rsidRPr="00161C27">
          <w:rPr>
            <w:rStyle w:val="ab"/>
            <w:color w:val="auto"/>
            <w:sz w:val="22"/>
            <w:szCs w:val="22"/>
          </w:rPr>
          <w:t>федеральным законом</w:t>
        </w:r>
      </w:hyperlink>
      <w:r w:rsidRPr="00161C27">
        <w:rPr>
          <w:sz w:val="22"/>
          <w:szCs w:val="22"/>
        </w:rPr>
        <w:t>.</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06" w:name="sub_48"/>
      <w:bookmarkEnd w:id="105"/>
      <w:r w:rsidRPr="00161C27">
        <w:rPr>
          <w:rFonts w:ascii="Times New Roman" w:eastAsiaTheme="minorEastAsia" w:hAnsi="Times New Roman" w:cs="Times New Roman"/>
          <w:color w:val="auto"/>
          <w:sz w:val="22"/>
          <w:szCs w:val="22"/>
        </w:rPr>
        <w:t>Статья 48</w:t>
      </w:r>
    </w:p>
    <w:p w:rsidR="00921361" w:rsidRPr="00161C27" w:rsidRDefault="00921361" w:rsidP="008E390D">
      <w:pPr>
        <w:ind w:firstLine="709"/>
        <w:jc w:val="both"/>
        <w:rPr>
          <w:sz w:val="22"/>
          <w:szCs w:val="22"/>
        </w:rPr>
      </w:pPr>
      <w:bookmarkStart w:id="107" w:name="sub_4801"/>
      <w:bookmarkEnd w:id="106"/>
      <w:r w:rsidRPr="00161C27">
        <w:rPr>
          <w:sz w:val="22"/>
          <w:szCs w:val="22"/>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921361" w:rsidRPr="00161C27" w:rsidRDefault="00921361" w:rsidP="008E390D">
      <w:pPr>
        <w:ind w:firstLine="709"/>
        <w:jc w:val="both"/>
        <w:rPr>
          <w:sz w:val="22"/>
          <w:szCs w:val="22"/>
        </w:rPr>
      </w:pPr>
      <w:bookmarkStart w:id="108" w:name="sub_4802"/>
      <w:bookmarkEnd w:id="107"/>
      <w:r w:rsidRPr="00161C27">
        <w:rPr>
          <w:sz w:val="22"/>
          <w:szCs w:val="22"/>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09" w:name="sub_49"/>
      <w:bookmarkEnd w:id="108"/>
      <w:r w:rsidRPr="00161C27">
        <w:rPr>
          <w:rFonts w:ascii="Times New Roman" w:eastAsiaTheme="minorEastAsia" w:hAnsi="Times New Roman" w:cs="Times New Roman"/>
          <w:color w:val="auto"/>
          <w:sz w:val="22"/>
          <w:szCs w:val="22"/>
        </w:rPr>
        <w:t>Статья 49</w:t>
      </w:r>
    </w:p>
    <w:p w:rsidR="00921361" w:rsidRPr="00161C27" w:rsidRDefault="00921361" w:rsidP="008E390D">
      <w:pPr>
        <w:ind w:firstLine="709"/>
        <w:jc w:val="both"/>
        <w:rPr>
          <w:sz w:val="22"/>
          <w:szCs w:val="22"/>
        </w:rPr>
      </w:pPr>
      <w:bookmarkStart w:id="110" w:name="sub_4901"/>
      <w:bookmarkEnd w:id="109"/>
      <w:r w:rsidRPr="00161C27">
        <w:rPr>
          <w:sz w:val="22"/>
          <w:szCs w:val="22"/>
        </w:rPr>
        <w:t xml:space="preserve">1. Каждый обвиняемый в совершении преступления считается невиновным, пока его виновность не будет доказана в предусмотренном </w:t>
      </w:r>
      <w:hyperlink r:id="rId18" w:history="1">
        <w:r w:rsidRPr="00161C27">
          <w:rPr>
            <w:rStyle w:val="ab"/>
            <w:color w:val="auto"/>
            <w:sz w:val="22"/>
            <w:szCs w:val="22"/>
          </w:rPr>
          <w:t>федеральным законом</w:t>
        </w:r>
      </w:hyperlink>
      <w:r w:rsidRPr="00161C27">
        <w:rPr>
          <w:sz w:val="22"/>
          <w:szCs w:val="22"/>
        </w:rPr>
        <w:t xml:space="preserve"> порядке и установлена вступившим в законную силу приговором суда.</w:t>
      </w:r>
    </w:p>
    <w:p w:rsidR="00921361" w:rsidRPr="00161C27" w:rsidRDefault="00921361" w:rsidP="008E390D">
      <w:pPr>
        <w:ind w:firstLine="709"/>
        <w:jc w:val="both"/>
        <w:rPr>
          <w:sz w:val="22"/>
          <w:szCs w:val="22"/>
        </w:rPr>
      </w:pPr>
      <w:bookmarkStart w:id="111" w:name="sub_4902"/>
      <w:bookmarkEnd w:id="110"/>
      <w:r w:rsidRPr="00161C27">
        <w:rPr>
          <w:sz w:val="22"/>
          <w:szCs w:val="22"/>
        </w:rPr>
        <w:t>2. Обвиняемый не обязан доказывать свою невиновность.</w:t>
      </w:r>
    </w:p>
    <w:p w:rsidR="00921361" w:rsidRPr="00161C27" w:rsidRDefault="00921361" w:rsidP="008E390D">
      <w:pPr>
        <w:ind w:firstLine="709"/>
        <w:jc w:val="both"/>
        <w:rPr>
          <w:sz w:val="22"/>
          <w:szCs w:val="22"/>
        </w:rPr>
      </w:pPr>
      <w:bookmarkStart w:id="112" w:name="sub_4903"/>
      <w:bookmarkEnd w:id="111"/>
      <w:r w:rsidRPr="00161C27">
        <w:rPr>
          <w:sz w:val="22"/>
          <w:szCs w:val="22"/>
        </w:rPr>
        <w:t>3. Неустранимые сомнения в виновности лица толкуются в пользу обвиняемого.</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13" w:name="sub_50"/>
      <w:bookmarkEnd w:id="112"/>
      <w:r w:rsidRPr="00161C27">
        <w:rPr>
          <w:rFonts w:ascii="Times New Roman" w:eastAsiaTheme="minorEastAsia" w:hAnsi="Times New Roman" w:cs="Times New Roman"/>
          <w:color w:val="auto"/>
          <w:sz w:val="22"/>
          <w:szCs w:val="22"/>
        </w:rPr>
        <w:t>Статья 50</w:t>
      </w:r>
    </w:p>
    <w:p w:rsidR="00921361" w:rsidRPr="00161C27" w:rsidRDefault="00921361" w:rsidP="008E390D">
      <w:pPr>
        <w:ind w:firstLine="709"/>
        <w:jc w:val="both"/>
        <w:rPr>
          <w:sz w:val="22"/>
          <w:szCs w:val="22"/>
        </w:rPr>
      </w:pPr>
      <w:bookmarkStart w:id="114" w:name="sub_5001"/>
      <w:bookmarkEnd w:id="113"/>
      <w:r w:rsidRPr="00161C27">
        <w:rPr>
          <w:sz w:val="22"/>
          <w:szCs w:val="22"/>
        </w:rPr>
        <w:t xml:space="preserve">1. Никто не может быть повторно осужден </w:t>
      </w:r>
      <w:proofErr w:type="gramStart"/>
      <w:r w:rsidRPr="00161C27">
        <w:rPr>
          <w:sz w:val="22"/>
          <w:szCs w:val="22"/>
        </w:rPr>
        <w:t>за одно</w:t>
      </w:r>
      <w:proofErr w:type="gramEnd"/>
      <w:r w:rsidRPr="00161C27">
        <w:rPr>
          <w:sz w:val="22"/>
          <w:szCs w:val="22"/>
        </w:rPr>
        <w:t xml:space="preserve"> и то же преступление.</w:t>
      </w:r>
    </w:p>
    <w:p w:rsidR="00921361" w:rsidRPr="00161C27" w:rsidRDefault="00921361" w:rsidP="008E390D">
      <w:pPr>
        <w:ind w:firstLine="709"/>
        <w:jc w:val="both"/>
        <w:rPr>
          <w:sz w:val="22"/>
          <w:szCs w:val="22"/>
        </w:rPr>
      </w:pPr>
      <w:bookmarkStart w:id="115" w:name="sub_5002"/>
      <w:bookmarkEnd w:id="114"/>
      <w:r w:rsidRPr="00161C27">
        <w:rPr>
          <w:sz w:val="22"/>
          <w:szCs w:val="22"/>
        </w:rPr>
        <w:t>2. При осуществлении правосудия не допускается использование доказательств, полученных с нарушением федерального закона.</w:t>
      </w:r>
    </w:p>
    <w:p w:rsidR="00921361" w:rsidRPr="00161C27" w:rsidRDefault="00921361" w:rsidP="008E390D">
      <w:pPr>
        <w:ind w:firstLine="709"/>
        <w:jc w:val="both"/>
        <w:rPr>
          <w:sz w:val="22"/>
          <w:szCs w:val="22"/>
        </w:rPr>
      </w:pPr>
      <w:bookmarkStart w:id="116" w:name="sub_5033"/>
      <w:bookmarkEnd w:id="115"/>
      <w:r w:rsidRPr="00161C27">
        <w:rPr>
          <w:sz w:val="22"/>
          <w:szCs w:val="22"/>
        </w:rPr>
        <w:t xml:space="preserve">3. Каждый осужденный за преступление имеет право на пересмотр приговора вышестоящим судом в порядке, установленном </w:t>
      </w:r>
      <w:hyperlink r:id="rId19" w:history="1">
        <w:r w:rsidRPr="00161C27">
          <w:rPr>
            <w:rStyle w:val="ab"/>
            <w:color w:val="auto"/>
            <w:sz w:val="22"/>
            <w:szCs w:val="22"/>
          </w:rPr>
          <w:t>федеральным законом</w:t>
        </w:r>
      </w:hyperlink>
      <w:r w:rsidRPr="00161C27">
        <w:rPr>
          <w:sz w:val="22"/>
          <w:szCs w:val="22"/>
        </w:rPr>
        <w:t>, а также право просить о помиловании или смягчении наказания.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17" w:name="sub_51"/>
      <w:bookmarkEnd w:id="116"/>
      <w:r w:rsidRPr="00161C27">
        <w:rPr>
          <w:rFonts w:ascii="Times New Roman" w:eastAsiaTheme="minorEastAsia" w:hAnsi="Times New Roman" w:cs="Times New Roman"/>
          <w:color w:val="auto"/>
          <w:sz w:val="22"/>
          <w:szCs w:val="22"/>
        </w:rPr>
        <w:t>Статья 51</w:t>
      </w:r>
    </w:p>
    <w:p w:rsidR="00921361" w:rsidRPr="00161C27" w:rsidRDefault="00921361" w:rsidP="008E390D">
      <w:pPr>
        <w:ind w:firstLine="709"/>
        <w:jc w:val="both"/>
        <w:rPr>
          <w:sz w:val="22"/>
          <w:szCs w:val="22"/>
        </w:rPr>
      </w:pPr>
      <w:bookmarkStart w:id="118" w:name="sub_5101"/>
      <w:bookmarkEnd w:id="117"/>
      <w:r w:rsidRPr="00161C27">
        <w:rPr>
          <w:sz w:val="22"/>
          <w:szCs w:val="22"/>
        </w:rPr>
        <w:t xml:space="preserve">1. Никто не обязан свидетельствовать против себя самого, своего супруга и близких родственников, круг которых определяется </w:t>
      </w:r>
      <w:hyperlink r:id="rId20" w:history="1">
        <w:r w:rsidRPr="00161C27">
          <w:rPr>
            <w:rStyle w:val="ab"/>
            <w:color w:val="auto"/>
            <w:sz w:val="22"/>
            <w:szCs w:val="22"/>
          </w:rPr>
          <w:t>федеральным законом</w:t>
        </w:r>
      </w:hyperlink>
      <w:r w:rsidRPr="00161C27">
        <w:rPr>
          <w:sz w:val="22"/>
          <w:szCs w:val="22"/>
        </w:rPr>
        <w:t>.</w:t>
      </w:r>
    </w:p>
    <w:p w:rsidR="00921361" w:rsidRPr="00161C27" w:rsidRDefault="00921361" w:rsidP="008E390D">
      <w:pPr>
        <w:ind w:firstLine="709"/>
        <w:jc w:val="both"/>
        <w:rPr>
          <w:sz w:val="22"/>
          <w:szCs w:val="22"/>
        </w:rPr>
      </w:pPr>
      <w:bookmarkStart w:id="119" w:name="sub_5102"/>
      <w:bookmarkEnd w:id="118"/>
      <w:r w:rsidRPr="00161C27">
        <w:rPr>
          <w:sz w:val="22"/>
          <w:szCs w:val="22"/>
        </w:rPr>
        <w:t>2. Федеральным законом могут устанавливаться иные случаи освобождения от обязанности давать свидетельские показания.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20" w:name="sub_52"/>
      <w:bookmarkEnd w:id="119"/>
      <w:r w:rsidRPr="00161C27">
        <w:rPr>
          <w:rFonts w:ascii="Times New Roman" w:eastAsiaTheme="minorEastAsia" w:hAnsi="Times New Roman" w:cs="Times New Roman"/>
          <w:color w:val="auto"/>
          <w:sz w:val="22"/>
          <w:szCs w:val="22"/>
        </w:rPr>
        <w:t>Статья 52</w:t>
      </w:r>
    </w:p>
    <w:bookmarkEnd w:id="120"/>
    <w:p w:rsidR="00921361" w:rsidRPr="00161C27" w:rsidRDefault="00921361" w:rsidP="008E390D">
      <w:pPr>
        <w:ind w:firstLine="709"/>
        <w:jc w:val="both"/>
        <w:rPr>
          <w:sz w:val="22"/>
          <w:szCs w:val="22"/>
        </w:rPr>
      </w:pPr>
      <w:r w:rsidRPr="00161C27">
        <w:rPr>
          <w:sz w:val="22"/>
          <w:szCs w:val="22"/>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21" w:name="sub_53"/>
      <w:r w:rsidRPr="00161C27">
        <w:rPr>
          <w:rFonts w:ascii="Times New Roman" w:eastAsiaTheme="minorEastAsia" w:hAnsi="Times New Roman" w:cs="Times New Roman"/>
          <w:color w:val="auto"/>
          <w:sz w:val="22"/>
          <w:szCs w:val="22"/>
        </w:rPr>
        <w:t>Статья 53</w:t>
      </w:r>
    </w:p>
    <w:bookmarkEnd w:id="121"/>
    <w:p w:rsidR="00921361" w:rsidRPr="00161C27" w:rsidRDefault="00921361" w:rsidP="008E390D">
      <w:pPr>
        <w:ind w:firstLine="709"/>
        <w:jc w:val="both"/>
        <w:rPr>
          <w:sz w:val="22"/>
          <w:szCs w:val="22"/>
        </w:rPr>
      </w:pPr>
      <w:r w:rsidRPr="00161C27">
        <w:rPr>
          <w:sz w:val="22"/>
          <w:szCs w:val="22"/>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22" w:name="sub_54"/>
      <w:r w:rsidRPr="00161C27">
        <w:rPr>
          <w:rFonts w:ascii="Times New Roman" w:eastAsiaTheme="minorEastAsia" w:hAnsi="Times New Roman" w:cs="Times New Roman"/>
          <w:color w:val="auto"/>
          <w:sz w:val="22"/>
          <w:szCs w:val="22"/>
        </w:rPr>
        <w:t>Статья 54</w:t>
      </w:r>
    </w:p>
    <w:p w:rsidR="00921361" w:rsidRPr="00161C27" w:rsidRDefault="00921361" w:rsidP="008E390D">
      <w:pPr>
        <w:ind w:firstLine="709"/>
        <w:jc w:val="both"/>
        <w:rPr>
          <w:sz w:val="22"/>
          <w:szCs w:val="22"/>
        </w:rPr>
      </w:pPr>
      <w:bookmarkStart w:id="123" w:name="sub_5401"/>
      <w:bookmarkEnd w:id="122"/>
      <w:r w:rsidRPr="00161C27">
        <w:rPr>
          <w:sz w:val="22"/>
          <w:szCs w:val="22"/>
        </w:rPr>
        <w:t>1. Закон, устанавливающий или отягчающий ответственность, обратной силы не имеет.</w:t>
      </w:r>
    </w:p>
    <w:p w:rsidR="00921361" w:rsidRPr="00161C27" w:rsidRDefault="00921361" w:rsidP="008E390D">
      <w:pPr>
        <w:ind w:firstLine="709"/>
        <w:jc w:val="both"/>
        <w:rPr>
          <w:sz w:val="22"/>
          <w:szCs w:val="22"/>
        </w:rPr>
      </w:pPr>
      <w:bookmarkStart w:id="124" w:name="sub_5402"/>
      <w:bookmarkEnd w:id="123"/>
      <w:r w:rsidRPr="00161C27">
        <w:rPr>
          <w:sz w:val="22"/>
          <w:szCs w:val="22"/>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25" w:name="sub_55"/>
      <w:bookmarkEnd w:id="124"/>
      <w:r w:rsidRPr="00161C27">
        <w:rPr>
          <w:rFonts w:ascii="Times New Roman" w:eastAsiaTheme="minorEastAsia" w:hAnsi="Times New Roman" w:cs="Times New Roman"/>
          <w:color w:val="auto"/>
          <w:sz w:val="22"/>
          <w:szCs w:val="22"/>
        </w:rPr>
        <w:t>Статья 55</w:t>
      </w:r>
    </w:p>
    <w:p w:rsidR="00921361" w:rsidRPr="00161C27" w:rsidRDefault="00921361" w:rsidP="008E390D">
      <w:pPr>
        <w:ind w:firstLine="709"/>
        <w:jc w:val="both"/>
        <w:rPr>
          <w:sz w:val="22"/>
          <w:szCs w:val="22"/>
        </w:rPr>
      </w:pPr>
      <w:bookmarkStart w:id="126" w:name="sub_5501"/>
      <w:bookmarkEnd w:id="125"/>
      <w:r w:rsidRPr="00161C27">
        <w:rPr>
          <w:sz w:val="22"/>
          <w:szCs w:val="22"/>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921361" w:rsidRPr="00161C27" w:rsidRDefault="00921361" w:rsidP="008E390D">
      <w:pPr>
        <w:ind w:firstLine="709"/>
        <w:jc w:val="both"/>
        <w:rPr>
          <w:sz w:val="22"/>
          <w:szCs w:val="22"/>
        </w:rPr>
      </w:pPr>
      <w:bookmarkStart w:id="127" w:name="sub_5502"/>
      <w:bookmarkEnd w:id="126"/>
      <w:r w:rsidRPr="00161C27">
        <w:rPr>
          <w:sz w:val="22"/>
          <w:szCs w:val="22"/>
        </w:rPr>
        <w:t>2. В Российской Федерации не должны издаваться законы, отменяющие или умаляющие права и свободы человека и гражданина.</w:t>
      </w:r>
    </w:p>
    <w:p w:rsidR="00921361" w:rsidRPr="00161C27" w:rsidRDefault="00921361" w:rsidP="008E390D">
      <w:pPr>
        <w:ind w:firstLine="709"/>
        <w:jc w:val="both"/>
        <w:rPr>
          <w:sz w:val="22"/>
          <w:szCs w:val="22"/>
        </w:rPr>
      </w:pPr>
      <w:bookmarkStart w:id="128" w:name="sub_5503"/>
      <w:bookmarkEnd w:id="127"/>
      <w:r w:rsidRPr="00161C27">
        <w:rPr>
          <w:sz w:val="22"/>
          <w:szCs w:val="22"/>
        </w:rP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w:t>
      </w:r>
      <w:r w:rsidRPr="00161C27">
        <w:rPr>
          <w:sz w:val="22"/>
          <w:szCs w:val="22"/>
        </w:rPr>
        <w:lastRenderedPageBreak/>
        <w:t>нравственности, здоровья, прав и законных интересов других лиц, обеспечения обороны страны и безопасности государства.</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29" w:name="sub_56"/>
      <w:bookmarkEnd w:id="128"/>
      <w:r w:rsidRPr="00161C27">
        <w:rPr>
          <w:rFonts w:ascii="Times New Roman" w:eastAsiaTheme="minorEastAsia" w:hAnsi="Times New Roman" w:cs="Times New Roman"/>
          <w:color w:val="auto"/>
          <w:sz w:val="22"/>
          <w:szCs w:val="22"/>
        </w:rPr>
        <w:t>Статья 56</w:t>
      </w:r>
    </w:p>
    <w:p w:rsidR="00921361" w:rsidRPr="00161C27" w:rsidRDefault="00921361" w:rsidP="008E390D">
      <w:pPr>
        <w:ind w:firstLine="709"/>
        <w:jc w:val="both"/>
        <w:rPr>
          <w:sz w:val="22"/>
          <w:szCs w:val="22"/>
        </w:rPr>
      </w:pPr>
      <w:bookmarkStart w:id="130" w:name="sub_5601"/>
      <w:bookmarkEnd w:id="129"/>
      <w:r w:rsidRPr="00161C27">
        <w:rPr>
          <w:sz w:val="22"/>
          <w:szCs w:val="22"/>
        </w:rPr>
        <w:t xml:space="preserve">1. В условиях чрезвычайного положения для обеспечения безопасности граждан и защиты конституционного строя в соответствии с </w:t>
      </w:r>
      <w:hyperlink r:id="rId21" w:history="1">
        <w:r w:rsidRPr="00161C27">
          <w:rPr>
            <w:rStyle w:val="ab"/>
            <w:color w:val="auto"/>
            <w:sz w:val="22"/>
            <w:szCs w:val="22"/>
          </w:rPr>
          <w:t>федеральным конституционным законом</w:t>
        </w:r>
      </w:hyperlink>
      <w:r w:rsidRPr="00161C27">
        <w:rPr>
          <w:sz w:val="22"/>
          <w:szCs w:val="22"/>
        </w:rPr>
        <w:t xml:space="preserve"> могут устанавливаться отдельные ограничения прав и свобод с указанием пределов и срока их действия.</w:t>
      </w:r>
    </w:p>
    <w:p w:rsidR="00921361" w:rsidRPr="00161C27" w:rsidRDefault="00921361" w:rsidP="008E390D">
      <w:pPr>
        <w:ind w:firstLine="709"/>
        <w:jc w:val="both"/>
        <w:rPr>
          <w:sz w:val="22"/>
          <w:szCs w:val="22"/>
        </w:rPr>
      </w:pPr>
      <w:bookmarkStart w:id="131" w:name="sub_562"/>
      <w:bookmarkEnd w:id="130"/>
      <w:r w:rsidRPr="00161C27">
        <w:rPr>
          <w:sz w:val="22"/>
          <w:szCs w:val="22"/>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w:t>
      </w:r>
      <w:hyperlink r:id="rId22" w:history="1">
        <w:r w:rsidRPr="00161C27">
          <w:rPr>
            <w:rStyle w:val="ab"/>
            <w:color w:val="auto"/>
            <w:sz w:val="22"/>
            <w:szCs w:val="22"/>
          </w:rPr>
          <w:t>федеральным конституционным законом</w:t>
        </w:r>
      </w:hyperlink>
      <w:r w:rsidRPr="00161C27">
        <w:rPr>
          <w:sz w:val="22"/>
          <w:szCs w:val="22"/>
        </w:rPr>
        <w:t>.</w:t>
      </w:r>
    </w:p>
    <w:p w:rsidR="00921361" w:rsidRPr="00161C27" w:rsidRDefault="00921361" w:rsidP="008E390D">
      <w:pPr>
        <w:ind w:firstLine="709"/>
        <w:jc w:val="both"/>
        <w:rPr>
          <w:sz w:val="22"/>
          <w:szCs w:val="22"/>
        </w:rPr>
      </w:pPr>
      <w:bookmarkStart w:id="132" w:name="sub_563"/>
      <w:bookmarkEnd w:id="131"/>
      <w:r w:rsidRPr="00161C27">
        <w:rPr>
          <w:sz w:val="22"/>
          <w:szCs w:val="22"/>
        </w:rPr>
        <w:t xml:space="preserve">3. Не подлежат ограничению права и свободы, предусмотренные </w:t>
      </w:r>
      <w:hyperlink r:id="rId23" w:anchor="sub_20" w:history="1">
        <w:r w:rsidRPr="00161C27">
          <w:rPr>
            <w:rStyle w:val="ab"/>
            <w:color w:val="auto"/>
            <w:sz w:val="22"/>
            <w:szCs w:val="22"/>
          </w:rPr>
          <w:t>статьями 20</w:t>
        </w:r>
      </w:hyperlink>
      <w:r w:rsidRPr="00161C27">
        <w:rPr>
          <w:sz w:val="22"/>
          <w:szCs w:val="22"/>
        </w:rPr>
        <w:t xml:space="preserve">, </w:t>
      </w:r>
      <w:hyperlink r:id="rId24" w:anchor="sub_21" w:history="1">
        <w:r w:rsidRPr="00161C27">
          <w:rPr>
            <w:rStyle w:val="ab"/>
            <w:color w:val="auto"/>
            <w:sz w:val="22"/>
            <w:szCs w:val="22"/>
          </w:rPr>
          <w:t>21</w:t>
        </w:r>
      </w:hyperlink>
      <w:r w:rsidRPr="00161C27">
        <w:rPr>
          <w:sz w:val="22"/>
          <w:szCs w:val="22"/>
        </w:rPr>
        <w:t xml:space="preserve">, </w:t>
      </w:r>
      <w:hyperlink r:id="rId25" w:anchor="sub_23" w:history="1">
        <w:r w:rsidRPr="00161C27">
          <w:rPr>
            <w:rStyle w:val="ab"/>
            <w:color w:val="auto"/>
            <w:sz w:val="22"/>
            <w:szCs w:val="22"/>
          </w:rPr>
          <w:t>23</w:t>
        </w:r>
      </w:hyperlink>
      <w:r w:rsidRPr="00161C27">
        <w:rPr>
          <w:sz w:val="22"/>
          <w:szCs w:val="22"/>
        </w:rPr>
        <w:t xml:space="preserve"> (часть 1), </w:t>
      </w:r>
      <w:hyperlink r:id="rId26" w:anchor="sub_24" w:history="1">
        <w:r w:rsidRPr="00161C27">
          <w:rPr>
            <w:rStyle w:val="ab"/>
            <w:color w:val="auto"/>
            <w:sz w:val="22"/>
            <w:szCs w:val="22"/>
          </w:rPr>
          <w:t>24</w:t>
        </w:r>
      </w:hyperlink>
      <w:r w:rsidRPr="00161C27">
        <w:rPr>
          <w:sz w:val="22"/>
          <w:szCs w:val="22"/>
        </w:rPr>
        <w:t xml:space="preserve">, </w:t>
      </w:r>
      <w:hyperlink r:id="rId27" w:anchor="sub_28" w:history="1">
        <w:r w:rsidRPr="00161C27">
          <w:rPr>
            <w:rStyle w:val="ab"/>
            <w:color w:val="auto"/>
            <w:sz w:val="22"/>
            <w:szCs w:val="22"/>
          </w:rPr>
          <w:t>28</w:t>
        </w:r>
      </w:hyperlink>
      <w:r w:rsidRPr="00161C27">
        <w:rPr>
          <w:sz w:val="22"/>
          <w:szCs w:val="22"/>
        </w:rPr>
        <w:t xml:space="preserve">, </w:t>
      </w:r>
      <w:hyperlink r:id="rId28" w:anchor="sub_34" w:history="1">
        <w:r w:rsidRPr="00161C27">
          <w:rPr>
            <w:rStyle w:val="ab"/>
            <w:color w:val="auto"/>
            <w:sz w:val="22"/>
            <w:szCs w:val="22"/>
          </w:rPr>
          <w:t>34</w:t>
        </w:r>
      </w:hyperlink>
      <w:r w:rsidRPr="00161C27">
        <w:rPr>
          <w:sz w:val="22"/>
          <w:szCs w:val="22"/>
        </w:rPr>
        <w:t xml:space="preserve"> (часть 1), </w:t>
      </w:r>
      <w:hyperlink r:id="rId29" w:anchor="sub_40" w:history="1">
        <w:r w:rsidRPr="00161C27">
          <w:rPr>
            <w:rStyle w:val="ab"/>
            <w:color w:val="auto"/>
            <w:sz w:val="22"/>
            <w:szCs w:val="22"/>
          </w:rPr>
          <w:t>40</w:t>
        </w:r>
      </w:hyperlink>
      <w:r w:rsidRPr="00161C27">
        <w:rPr>
          <w:sz w:val="22"/>
          <w:szCs w:val="22"/>
        </w:rPr>
        <w:t xml:space="preserve"> (часть 1), </w:t>
      </w:r>
      <w:hyperlink r:id="rId30" w:anchor="sub_46" w:history="1">
        <w:r w:rsidRPr="00161C27">
          <w:rPr>
            <w:rStyle w:val="ab"/>
            <w:color w:val="auto"/>
            <w:sz w:val="22"/>
            <w:szCs w:val="22"/>
          </w:rPr>
          <w:t>46 - 54</w:t>
        </w:r>
      </w:hyperlink>
      <w:r w:rsidRPr="00161C27">
        <w:rPr>
          <w:sz w:val="22"/>
          <w:szCs w:val="22"/>
        </w:rPr>
        <w:t xml:space="preserve"> Конституции Российской Федерации.</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33" w:name="sub_57"/>
      <w:bookmarkEnd w:id="132"/>
      <w:r w:rsidRPr="00161C27">
        <w:rPr>
          <w:rFonts w:ascii="Times New Roman" w:eastAsiaTheme="minorEastAsia" w:hAnsi="Times New Roman" w:cs="Times New Roman"/>
          <w:color w:val="auto"/>
          <w:sz w:val="22"/>
          <w:szCs w:val="22"/>
        </w:rPr>
        <w:t>Статья 57</w:t>
      </w:r>
    </w:p>
    <w:bookmarkEnd w:id="133"/>
    <w:p w:rsidR="00921361" w:rsidRPr="00161C27" w:rsidRDefault="00921361" w:rsidP="008E390D">
      <w:pPr>
        <w:ind w:firstLine="709"/>
        <w:jc w:val="both"/>
        <w:rPr>
          <w:sz w:val="22"/>
          <w:szCs w:val="22"/>
        </w:rPr>
      </w:pPr>
      <w:r w:rsidRPr="00161C27">
        <w:rPr>
          <w:sz w:val="22"/>
          <w:szCs w:val="22"/>
        </w:rPr>
        <w:t xml:space="preserve">Каждый обязан платить </w:t>
      </w:r>
      <w:hyperlink r:id="rId31" w:history="1">
        <w:r w:rsidRPr="00161C27">
          <w:rPr>
            <w:rStyle w:val="ab"/>
            <w:color w:val="auto"/>
            <w:sz w:val="22"/>
            <w:szCs w:val="22"/>
          </w:rPr>
          <w:t>законно установленные налоги и сборы</w:t>
        </w:r>
      </w:hyperlink>
      <w:r w:rsidRPr="00161C27">
        <w:rPr>
          <w:sz w:val="22"/>
          <w:szCs w:val="22"/>
        </w:rPr>
        <w:t>. Законы, устанавливающие новые налоги или ухудшающие положение налогоплательщиков, обратной силы не имеют.</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34" w:name="sub_58"/>
      <w:r w:rsidRPr="00161C27">
        <w:rPr>
          <w:rFonts w:ascii="Times New Roman" w:eastAsiaTheme="minorEastAsia" w:hAnsi="Times New Roman" w:cs="Times New Roman"/>
          <w:color w:val="auto"/>
          <w:sz w:val="22"/>
          <w:szCs w:val="22"/>
        </w:rPr>
        <w:t>Статья 58</w:t>
      </w:r>
    </w:p>
    <w:bookmarkEnd w:id="134"/>
    <w:p w:rsidR="00921361" w:rsidRPr="00161C27" w:rsidRDefault="00921361" w:rsidP="008E390D">
      <w:pPr>
        <w:ind w:firstLine="709"/>
        <w:jc w:val="both"/>
        <w:rPr>
          <w:sz w:val="22"/>
          <w:szCs w:val="22"/>
        </w:rPr>
      </w:pPr>
      <w:r w:rsidRPr="00161C27">
        <w:rPr>
          <w:sz w:val="22"/>
          <w:szCs w:val="22"/>
        </w:rPr>
        <w:t>Каждый обязан сохранять природу и окружающую среду, бережно относиться к природным богатствам.</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35" w:name="sub_59"/>
      <w:r w:rsidRPr="00161C27">
        <w:rPr>
          <w:rFonts w:ascii="Times New Roman" w:eastAsiaTheme="minorEastAsia" w:hAnsi="Times New Roman" w:cs="Times New Roman"/>
          <w:color w:val="auto"/>
          <w:sz w:val="22"/>
          <w:szCs w:val="22"/>
        </w:rPr>
        <w:t>Статья 59</w:t>
      </w:r>
    </w:p>
    <w:p w:rsidR="00921361" w:rsidRPr="00161C27" w:rsidRDefault="00921361" w:rsidP="008E390D">
      <w:pPr>
        <w:ind w:firstLine="709"/>
        <w:jc w:val="both"/>
        <w:rPr>
          <w:sz w:val="22"/>
          <w:szCs w:val="22"/>
        </w:rPr>
      </w:pPr>
      <w:bookmarkStart w:id="136" w:name="sub_5901"/>
      <w:bookmarkEnd w:id="135"/>
      <w:r w:rsidRPr="00161C27">
        <w:rPr>
          <w:sz w:val="22"/>
          <w:szCs w:val="22"/>
        </w:rPr>
        <w:t>1. Защита Отечества является долгом и обязанностью гражданина Российской Федерации.</w:t>
      </w:r>
    </w:p>
    <w:p w:rsidR="00921361" w:rsidRPr="00161C27" w:rsidRDefault="00921361" w:rsidP="008E390D">
      <w:pPr>
        <w:ind w:firstLine="709"/>
        <w:jc w:val="both"/>
        <w:rPr>
          <w:sz w:val="22"/>
          <w:szCs w:val="22"/>
        </w:rPr>
      </w:pPr>
      <w:bookmarkStart w:id="137" w:name="sub_592"/>
      <w:bookmarkEnd w:id="136"/>
      <w:r w:rsidRPr="00161C27">
        <w:rPr>
          <w:sz w:val="22"/>
          <w:szCs w:val="22"/>
        </w:rPr>
        <w:t xml:space="preserve">2. Гражданин Российской Федерации несет военную службу в соответствии с </w:t>
      </w:r>
      <w:hyperlink r:id="rId32" w:history="1">
        <w:r w:rsidRPr="00161C27">
          <w:rPr>
            <w:rStyle w:val="ab"/>
            <w:color w:val="auto"/>
            <w:sz w:val="22"/>
            <w:szCs w:val="22"/>
          </w:rPr>
          <w:t>федеральным законом</w:t>
        </w:r>
      </w:hyperlink>
      <w:r w:rsidRPr="00161C27">
        <w:rPr>
          <w:sz w:val="22"/>
          <w:szCs w:val="22"/>
        </w:rPr>
        <w:t>.</w:t>
      </w:r>
    </w:p>
    <w:p w:rsidR="00921361" w:rsidRPr="00161C27" w:rsidRDefault="00921361" w:rsidP="008E390D">
      <w:pPr>
        <w:ind w:firstLine="709"/>
        <w:jc w:val="both"/>
        <w:rPr>
          <w:sz w:val="22"/>
          <w:szCs w:val="22"/>
        </w:rPr>
      </w:pPr>
      <w:bookmarkStart w:id="138" w:name="sub_503"/>
      <w:bookmarkEnd w:id="137"/>
      <w:r w:rsidRPr="00161C27">
        <w:rPr>
          <w:sz w:val="22"/>
          <w:szCs w:val="22"/>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w:t>
      </w:r>
      <w:hyperlink r:id="rId33" w:history="1">
        <w:r w:rsidRPr="00161C27">
          <w:rPr>
            <w:rStyle w:val="ab"/>
            <w:color w:val="auto"/>
            <w:sz w:val="22"/>
            <w:szCs w:val="22"/>
          </w:rPr>
          <w:t>федеральным законом</w:t>
        </w:r>
      </w:hyperlink>
      <w:r w:rsidRPr="00161C27">
        <w:rPr>
          <w:sz w:val="22"/>
          <w:szCs w:val="22"/>
        </w:rPr>
        <w:t xml:space="preserve"> случаях имеет право на замену ее альтернативной гражданской службой.</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39" w:name="sub_60"/>
      <w:bookmarkEnd w:id="138"/>
      <w:r w:rsidRPr="00161C27">
        <w:rPr>
          <w:rFonts w:ascii="Times New Roman" w:eastAsiaTheme="minorEastAsia" w:hAnsi="Times New Roman" w:cs="Times New Roman"/>
          <w:color w:val="auto"/>
          <w:sz w:val="22"/>
          <w:szCs w:val="22"/>
        </w:rPr>
        <w:t>Статья 60</w:t>
      </w:r>
    </w:p>
    <w:bookmarkEnd w:id="139"/>
    <w:p w:rsidR="00921361" w:rsidRPr="00161C27" w:rsidRDefault="00921361" w:rsidP="008E390D">
      <w:pPr>
        <w:ind w:firstLine="709"/>
        <w:jc w:val="both"/>
        <w:rPr>
          <w:sz w:val="22"/>
          <w:szCs w:val="22"/>
        </w:rPr>
      </w:pPr>
      <w:r w:rsidRPr="00161C27">
        <w:rPr>
          <w:sz w:val="22"/>
          <w:szCs w:val="22"/>
        </w:rPr>
        <w:t>Гражданин Российской Федерации может самостоятельно осуществлять в полном объеме свои права и обязанности с 18 лет.</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40" w:name="sub_61"/>
      <w:r w:rsidRPr="00161C27">
        <w:rPr>
          <w:rFonts w:ascii="Times New Roman" w:eastAsiaTheme="minorEastAsia" w:hAnsi="Times New Roman" w:cs="Times New Roman"/>
          <w:color w:val="auto"/>
          <w:sz w:val="22"/>
          <w:szCs w:val="22"/>
        </w:rPr>
        <w:t>Статья 61</w:t>
      </w:r>
    </w:p>
    <w:p w:rsidR="00921361" w:rsidRPr="00161C27" w:rsidRDefault="00921361" w:rsidP="008E390D">
      <w:pPr>
        <w:ind w:firstLine="709"/>
        <w:jc w:val="both"/>
        <w:rPr>
          <w:sz w:val="22"/>
          <w:szCs w:val="22"/>
        </w:rPr>
      </w:pPr>
      <w:bookmarkStart w:id="141" w:name="sub_6101"/>
      <w:bookmarkEnd w:id="140"/>
      <w:r w:rsidRPr="00161C27">
        <w:rPr>
          <w:sz w:val="22"/>
          <w:szCs w:val="22"/>
        </w:rPr>
        <w:t>1. Гражданин Российской Федерации не может быть выслан за пределы Российской Федерации или выдан другому государству.</w:t>
      </w:r>
    </w:p>
    <w:p w:rsidR="00921361" w:rsidRPr="00161C27" w:rsidRDefault="00921361" w:rsidP="008E390D">
      <w:pPr>
        <w:ind w:firstLine="709"/>
        <w:jc w:val="both"/>
        <w:rPr>
          <w:sz w:val="22"/>
          <w:szCs w:val="22"/>
        </w:rPr>
      </w:pPr>
      <w:bookmarkStart w:id="142" w:name="sub_6102"/>
      <w:bookmarkEnd w:id="141"/>
      <w:r w:rsidRPr="00161C27">
        <w:rPr>
          <w:sz w:val="22"/>
          <w:szCs w:val="22"/>
        </w:rPr>
        <w:t>2. Российская Федерация гарантирует своим гражданам защиту и покровительство за ее пределами.</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43" w:name="sub_62"/>
      <w:bookmarkEnd w:id="142"/>
      <w:r w:rsidRPr="00161C27">
        <w:rPr>
          <w:rFonts w:ascii="Times New Roman" w:eastAsiaTheme="minorEastAsia" w:hAnsi="Times New Roman" w:cs="Times New Roman"/>
          <w:color w:val="auto"/>
          <w:sz w:val="22"/>
          <w:szCs w:val="22"/>
        </w:rPr>
        <w:t>Статья 62</w:t>
      </w:r>
    </w:p>
    <w:p w:rsidR="00921361" w:rsidRPr="00161C27" w:rsidRDefault="00921361" w:rsidP="008E390D">
      <w:pPr>
        <w:ind w:firstLine="709"/>
        <w:jc w:val="both"/>
        <w:rPr>
          <w:sz w:val="22"/>
          <w:szCs w:val="22"/>
        </w:rPr>
      </w:pPr>
      <w:bookmarkStart w:id="144" w:name="sub_6201"/>
      <w:bookmarkEnd w:id="143"/>
      <w:r w:rsidRPr="00161C27">
        <w:rPr>
          <w:sz w:val="22"/>
          <w:szCs w:val="22"/>
        </w:rPr>
        <w:t xml:space="preserve">1. Гражданин Российской Федерации может иметь гражданство иностранного государства (двойное гражданство) в соответствии с федеральным законом или </w:t>
      </w:r>
      <w:hyperlink r:id="rId34" w:history="1">
        <w:r w:rsidRPr="00161C27">
          <w:rPr>
            <w:rStyle w:val="ab"/>
            <w:color w:val="auto"/>
            <w:sz w:val="22"/>
            <w:szCs w:val="22"/>
          </w:rPr>
          <w:t>международным договором</w:t>
        </w:r>
      </w:hyperlink>
      <w:r w:rsidRPr="00161C27">
        <w:rPr>
          <w:sz w:val="22"/>
          <w:szCs w:val="22"/>
        </w:rPr>
        <w:t xml:space="preserve"> Российской Федерации.</w:t>
      </w:r>
    </w:p>
    <w:p w:rsidR="00921361" w:rsidRPr="00161C27" w:rsidRDefault="00921361" w:rsidP="008E390D">
      <w:pPr>
        <w:ind w:firstLine="709"/>
        <w:jc w:val="both"/>
        <w:rPr>
          <w:sz w:val="22"/>
          <w:szCs w:val="22"/>
        </w:rPr>
      </w:pPr>
      <w:bookmarkStart w:id="145" w:name="sub_6202"/>
      <w:bookmarkEnd w:id="144"/>
      <w:r w:rsidRPr="00161C27">
        <w:rPr>
          <w:sz w:val="22"/>
          <w:szCs w:val="22"/>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921361" w:rsidRPr="00161C27" w:rsidRDefault="00921361" w:rsidP="008E390D">
      <w:pPr>
        <w:ind w:firstLine="709"/>
        <w:jc w:val="both"/>
        <w:rPr>
          <w:sz w:val="22"/>
          <w:szCs w:val="22"/>
        </w:rPr>
      </w:pPr>
      <w:bookmarkStart w:id="146" w:name="sub_6203"/>
      <w:bookmarkEnd w:id="145"/>
      <w:r w:rsidRPr="00161C27">
        <w:rPr>
          <w:sz w:val="22"/>
          <w:szCs w:val="22"/>
        </w:rPr>
        <w:t xml:space="preserve">3. Иностранные граждане и лица без гражданства пользуются в Российской Федерации правами и </w:t>
      </w:r>
      <w:proofErr w:type="gramStart"/>
      <w:r w:rsidRPr="00161C27">
        <w:rPr>
          <w:sz w:val="22"/>
          <w:szCs w:val="22"/>
        </w:rPr>
        <w:t>несут обязанности</w:t>
      </w:r>
      <w:proofErr w:type="gramEnd"/>
      <w:r w:rsidRPr="00161C27">
        <w:rPr>
          <w:sz w:val="22"/>
          <w:szCs w:val="22"/>
        </w:rP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47" w:name="sub_63"/>
      <w:bookmarkEnd w:id="146"/>
      <w:r w:rsidRPr="00161C27">
        <w:rPr>
          <w:rFonts w:ascii="Times New Roman" w:eastAsiaTheme="minorEastAsia" w:hAnsi="Times New Roman" w:cs="Times New Roman"/>
          <w:color w:val="auto"/>
          <w:sz w:val="22"/>
          <w:szCs w:val="22"/>
        </w:rPr>
        <w:t>Статья 63</w:t>
      </w:r>
    </w:p>
    <w:p w:rsidR="00921361" w:rsidRPr="00161C27" w:rsidRDefault="00921361" w:rsidP="008E390D">
      <w:pPr>
        <w:ind w:firstLine="709"/>
        <w:jc w:val="both"/>
        <w:rPr>
          <w:sz w:val="22"/>
          <w:szCs w:val="22"/>
        </w:rPr>
      </w:pPr>
      <w:bookmarkStart w:id="148" w:name="sub_6301"/>
      <w:bookmarkEnd w:id="147"/>
      <w:r w:rsidRPr="00161C27">
        <w:rPr>
          <w:sz w:val="22"/>
          <w:szCs w:val="22"/>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921361" w:rsidRPr="00161C27" w:rsidRDefault="00921361" w:rsidP="008E390D">
      <w:pPr>
        <w:ind w:firstLine="709"/>
        <w:jc w:val="both"/>
        <w:rPr>
          <w:sz w:val="22"/>
          <w:szCs w:val="22"/>
        </w:rPr>
      </w:pPr>
      <w:bookmarkStart w:id="149" w:name="sub_632"/>
      <w:bookmarkEnd w:id="148"/>
      <w:r w:rsidRPr="00161C27">
        <w:rPr>
          <w:sz w:val="22"/>
          <w:szCs w:val="22"/>
        </w:rP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w:t>
      </w:r>
      <w:hyperlink r:id="rId35" w:history="1">
        <w:r w:rsidRPr="00161C27">
          <w:rPr>
            <w:rStyle w:val="ab"/>
            <w:color w:val="auto"/>
            <w:sz w:val="22"/>
            <w:szCs w:val="22"/>
          </w:rPr>
          <w:t>федерального закона</w:t>
        </w:r>
      </w:hyperlink>
      <w:r w:rsidRPr="00161C27">
        <w:rPr>
          <w:sz w:val="22"/>
          <w:szCs w:val="22"/>
        </w:rPr>
        <w:t xml:space="preserve"> или международного договора Российской Федерации.</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50" w:name="sub_64"/>
      <w:bookmarkEnd w:id="149"/>
      <w:r w:rsidRPr="00161C27">
        <w:rPr>
          <w:rFonts w:ascii="Times New Roman" w:eastAsiaTheme="minorEastAsia" w:hAnsi="Times New Roman" w:cs="Times New Roman"/>
          <w:color w:val="auto"/>
          <w:sz w:val="22"/>
          <w:szCs w:val="22"/>
        </w:rPr>
        <w:t>Статья 64</w:t>
      </w:r>
    </w:p>
    <w:bookmarkEnd w:id="150"/>
    <w:p w:rsidR="00A25844" w:rsidRPr="00161C27" w:rsidRDefault="00921361" w:rsidP="008E390D">
      <w:pPr>
        <w:ind w:firstLine="709"/>
        <w:jc w:val="both"/>
        <w:rPr>
          <w:sz w:val="22"/>
          <w:szCs w:val="22"/>
        </w:rPr>
      </w:pPr>
      <w:r w:rsidRPr="00161C27">
        <w:rPr>
          <w:sz w:val="22"/>
          <w:szCs w:val="22"/>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r:id="rId36" w:anchor="sub_135" w:history="1">
        <w:r w:rsidRPr="00161C27">
          <w:rPr>
            <w:rStyle w:val="ab"/>
            <w:color w:val="auto"/>
            <w:sz w:val="22"/>
            <w:szCs w:val="22"/>
          </w:rPr>
          <w:t>Конституцией</w:t>
        </w:r>
      </w:hyperlink>
      <w:r w:rsidRPr="00161C27">
        <w:rPr>
          <w:sz w:val="22"/>
          <w:szCs w:val="22"/>
        </w:rPr>
        <w:t>.</w:t>
      </w:r>
    </w:p>
    <w:sectPr w:rsidR="00A25844" w:rsidRPr="00161C27" w:rsidSect="00965AFC">
      <w:footerReference w:type="even" r:id="rId37"/>
      <w:footerReference w:type="default" r:id="rId38"/>
      <w:pgSz w:w="11906" w:h="16838"/>
      <w:pgMar w:top="567" w:right="567" w:bottom="567" w:left="1701"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647" w:rsidRDefault="003F3647" w:rsidP="00F4054F">
      <w:r>
        <w:separator/>
      </w:r>
    </w:p>
  </w:endnote>
  <w:endnote w:type="continuationSeparator" w:id="0">
    <w:p w:rsidR="003F3647" w:rsidRDefault="003F3647" w:rsidP="00F40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6B7B69"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end"/>
    </w:r>
  </w:p>
  <w:p w:rsidR="009A2A42" w:rsidRDefault="003F3647" w:rsidP="0028379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6B7B69"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separate"/>
    </w:r>
    <w:r w:rsidR="00B63751">
      <w:rPr>
        <w:rStyle w:val="a5"/>
        <w:noProof/>
      </w:rPr>
      <w:t>8</w:t>
    </w:r>
    <w:r>
      <w:rPr>
        <w:rStyle w:val="a5"/>
      </w:rPr>
      <w:fldChar w:fldCharType="end"/>
    </w:r>
  </w:p>
  <w:p w:rsidR="009A2A42" w:rsidRDefault="003F3647" w:rsidP="0028379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647" w:rsidRDefault="003F3647" w:rsidP="00F4054F">
      <w:r>
        <w:separator/>
      </w:r>
    </w:p>
  </w:footnote>
  <w:footnote w:type="continuationSeparator" w:id="0">
    <w:p w:rsidR="003F3647" w:rsidRDefault="003F3647" w:rsidP="00F405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53A71"/>
    <w:multiLevelType w:val="hybridMultilevel"/>
    <w:tmpl w:val="D8F2397E"/>
    <w:lvl w:ilvl="0" w:tplc="2AB6E45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330F0D51"/>
    <w:multiLevelType w:val="hybridMultilevel"/>
    <w:tmpl w:val="1C484764"/>
    <w:lvl w:ilvl="0" w:tplc="2F7E7FA2">
      <w:start w:val="1"/>
      <w:numFmt w:val="decimal"/>
      <w:lvlText w:val="%1)"/>
      <w:lvlJc w:val="left"/>
      <w:pPr>
        <w:tabs>
          <w:tab w:val="num" w:pos="720"/>
        </w:tabs>
        <w:ind w:left="720" w:hanging="360"/>
      </w:pPr>
    </w:lvl>
    <w:lvl w:ilvl="1" w:tplc="F86A8122" w:tentative="1">
      <w:start w:val="1"/>
      <w:numFmt w:val="decimal"/>
      <w:lvlText w:val="%2)"/>
      <w:lvlJc w:val="left"/>
      <w:pPr>
        <w:tabs>
          <w:tab w:val="num" w:pos="1440"/>
        </w:tabs>
        <w:ind w:left="1440" w:hanging="360"/>
      </w:pPr>
    </w:lvl>
    <w:lvl w:ilvl="2" w:tplc="63900F72" w:tentative="1">
      <w:start w:val="1"/>
      <w:numFmt w:val="decimal"/>
      <w:lvlText w:val="%3)"/>
      <w:lvlJc w:val="left"/>
      <w:pPr>
        <w:tabs>
          <w:tab w:val="num" w:pos="2160"/>
        </w:tabs>
        <w:ind w:left="2160" w:hanging="360"/>
      </w:pPr>
    </w:lvl>
    <w:lvl w:ilvl="3" w:tplc="F8BE4886" w:tentative="1">
      <w:start w:val="1"/>
      <w:numFmt w:val="decimal"/>
      <w:lvlText w:val="%4)"/>
      <w:lvlJc w:val="left"/>
      <w:pPr>
        <w:tabs>
          <w:tab w:val="num" w:pos="2880"/>
        </w:tabs>
        <w:ind w:left="2880" w:hanging="360"/>
      </w:pPr>
    </w:lvl>
    <w:lvl w:ilvl="4" w:tplc="A17CAA18" w:tentative="1">
      <w:start w:val="1"/>
      <w:numFmt w:val="decimal"/>
      <w:lvlText w:val="%5)"/>
      <w:lvlJc w:val="left"/>
      <w:pPr>
        <w:tabs>
          <w:tab w:val="num" w:pos="3600"/>
        </w:tabs>
        <w:ind w:left="3600" w:hanging="360"/>
      </w:pPr>
    </w:lvl>
    <w:lvl w:ilvl="5" w:tplc="D696D750" w:tentative="1">
      <w:start w:val="1"/>
      <w:numFmt w:val="decimal"/>
      <w:lvlText w:val="%6)"/>
      <w:lvlJc w:val="left"/>
      <w:pPr>
        <w:tabs>
          <w:tab w:val="num" w:pos="4320"/>
        </w:tabs>
        <w:ind w:left="4320" w:hanging="360"/>
      </w:pPr>
    </w:lvl>
    <w:lvl w:ilvl="6" w:tplc="B72ED9A4" w:tentative="1">
      <w:start w:val="1"/>
      <w:numFmt w:val="decimal"/>
      <w:lvlText w:val="%7)"/>
      <w:lvlJc w:val="left"/>
      <w:pPr>
        <w:tabs>
          <w:tab w:val="num" w:pos="5040"/>
        </w:tabs>
        <w:ind w:left="5040" w:hanging="360"/>
      </w:pPr>
    </w:lvl>
    <w:lvl w:ilvl="7" w:tplc="FF32E534" w:tentative="1">
      <w:start w:val="1"/>
      <w:numFmt w:val="decimal"/>
      <w:lvlText w:val="%8)"/>
      <w:lvlJc w:val="left"/>
      <w:pPr>
        <w:tabs>
          <w:tab w:val="num" w:pos="5760"/>
        </w:tabs>
        <w:ind w:left="5760" w:hanging="360"/>
      </w:pPr>
    </w:lvl>
    <w:lvl w:ilvl="8" w:tplc="ACAE0FC0" w:tentative="1">
      <w:start w:val="1"/>
      <w:numFmt w:val="decimal"/>
      <w:lvlText w:val="%9)"/>
      <w:lvlJc w:val="left"/>
      <w:pPr>
        <w:tabs>
          <w:tab w:val="num" w:pos="6480"/>
        </w:tabs>
        <w:ind w:left="6480" w:hanging="360"/>
      </w:pPr>
    </w:lvl>
  </w:abstractNum>
  <w:abstractNum w:abstractNumId="2">
    <w:nsid w:val="3631464F"/>
    <w:multiLevelType w:val="hybridMultilevel"/>
    <w:tmpl w:val="1E04DB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0C46798"/>
    <w:multiLevelType w:val="hybridMultilevel"/>
    <w:tmpl w:val="16F40C94"/>
    <w:lvl w:ilvl="0" w:tplc="04A440A8">
      <w:start w:val="1"/>
      <w:numFmt w:val="decimal"/>
      <w:lvlText w:val="%1)"/>
      <w:lvlJc w:val="left"/>
      <w:pPr>
        <w:tabs>
          <w:tab w:val="num" w:pos="720"/>
        </w:tabs>
        <w:ind w:left="720" w:hanging="360"/>
      </w:pPr>
    </w:lvl>
    <w:lvl w:ilvl="1" w:tplc="DB72269A" w:tentative="1">
      <w:start w:val="1"/>
      <w:numFmt w:val="decimal"/>
      <w:lvlText w:val="%2)"/>
      <w:lvlJc w:val="left"/>
      <w:pPr>
        <w:tabs>
          <w:tab w:val="num" w:pos="1440"/>
        </w:tabs>
        <w:ind w:left="1440" w:hanging="360"/>
      </w:pPr>
    </w:lvl>
    <w:lvl w:ilvl="2" w:tplc="5C76AF66" w:tentative="1">
      <w:start w:val="1"/>
      <w:numFmt w:val="decimal"/>
      <w:lvlText w:val="%3)"/>
      <w:lvlJc w:val="left"/>
      <w:pPr>
        <w:tabs>
          <w:tab w:val="num" w:pos="2160"/>
        </w:tabs>
        <w:ind w:left="2160" w:hanging="360"/>
      </w:pPr>
    </w:lvl>
    <w:lvl w:ilvl="3" w:tplc="81343504" w:tentative="1">
      <w:start w:val="1"/>
      <w:numFmt w:val="decimal"/>
      <w:lvlText w:val="%4)"/>
      <w:lvlJc w:val="left"/>
      <w:pPr>
        <w:tabs>
          <w:tab w:val="num" w:pos="2880"/>
        </w:tabs>
        <w:ind w:left="2880" w:hanging="360"/>
      </w:pPr>
    </w:lvl>
    <w:lvl w:ilvl="4" w:tplc="3F2E2A16" w:tentative="1">
      <w:start w:val="1"/>
      <w:numFmt w:val="decimal"/>
      <w:lvlText w:val="%5)"/>
      <w:lvlJc w:val="left"/>
      <w:pPr>
        <w:tabs>
          <w:tab w:val="num" w:pos="3600"/>
        </w:tabs>
        <w:ind w:left="3600" w:hanging="360"/>
      </w:pPr>
    </w:lvl>
    <w:lvl w:ilvl="5" w:tplc="075CB194" w:tentative="1">
      <w:start w:val="1"/>
      <w:numFmt w:val="decimal"/>
      <w:lvlText w:val="%6)"/>
      <w:lvlJc w:val="left"/>
      <w:pPr>
        <w:tabs>
          <w:tab w:val="num" w:pos="4320"/>
        </w:tabs>
        <w:ind w:left="4320" w:hanging="360"/>
      </w:pPr>
    </w:lvl>
    <w:lvl w:ilvl="6" w:tplc="30907CBE" w:tentative="1">
      <w:start w:val="1"/>
      <w:numFmt w:val="decimal"/>
      <w:lvlText w:val="%7)"/>
      <w:lvlJc w:val="left"/>
      <w:pPr>
        <w:tabs>
          <w:tab w:val="num" w:pos="5040"/>
        </w:tabs>
        <w:ind w:left="5040" w:hanging="360"/>
      </w:pPr>
    </w:lvl>
    <w:lvl w:ilvl="7" w:tplc="19460F16" w:tentative="1">
      <w:start w:val="1"/>
      <w:numFmt w:val="decimal"/>
      <w:lvlText w:val="%8)"/>
      <w:lvlJc w:val="left"/>
      <w:pPr>
        <w:tabs>
          <w:tab w:val="num" w:pos="5760"/>
        </w:tabs>
        <w:ind w:left="5760" w:hanging="360"/>
      </w:pPr>
    </w:lvl>
    <w:lvl w:ilvl="8" w:tplc="0C94E5E6" w:tentative="1">
      <w:start w:val="1"/>
      <w:numFmt w:val="decimal"/>
      <w:lvlText w:val="%9)"/>
      <w:lvlJc w:val="left"/>
      <w:pPr>
        <w:tabs>
          <w:tab w:val="num" w:pos="6480"/>
        </w:tabs>
        <w:ind w:left="6480" w:hanging="360"/>
      </w:pPr>
    </w:lvl>
  </w:abstractNum>
  <w:abstractNum w:abstractNumId="4">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CA2781D"/>
    <w:multiLevelType w:val="hybridMultilevel"/>
    <w:tmpl w:val="6B5C47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A6AEA"/>
    <w:rsid w:val="00000D12"/>
    <w:rsid w:val="0001275C"/>
    <w:rsid w:val="00015F09"/>
    <w:rsid w:val="0003140E"/>
    <w:rsid w:val="0003143D"/>
    <w:rsid w:val="00033EA9"/>
    <w:rsid w:val="0004223E"/>
    <w:rsid w:val="000435B6"/>
    <w:rsid w:val="00050BBC"/>
    <w:rsid w:val="000635B7"/>
    <w:rsid w:val="000721F9"/>
    <w:rsid w:val="00073FDF"/>
    <w:rsid w:val="00076057"/>
    <w:rsid w:val="00096662"/>
    <w:rsid w:val="000A4CF3"/>
    <w:rsid w:val="000A6AEA"/>
    <w:rsid w:val="000D260C"/>
    <w:rsid w:val="00100BCD"/>
    <w:rsid w:val="00110C0C"/>
    <w:rsid w:val="00112EF7"/>
    <w:rsid w:val="001156E4"/>
    <w:rsid w:val="00116354"/>
    <w:rsid w:val="00116C2E"/>
    <w:rsid w:val="00134EA5"/>
    <w:rsid w:val="00161C27"/>
    <w:rsid w:val="00161F12"/>
    <w:rsid w:val="001659C5"/>
    <w:rsid w:val="00166492"/>
    <w:rsid w:val="001719C6"/>
    <w:rsid w:val="001766B9"/>
    <w:rsid w:val="001A6640"/>
    <w:rsid w:val="001B2340"/>
    <w:rsid w:val="001C4BB0"/>
    <w:rsid w:val="001C6506"/>
    <w:rsid w:val="002037D5"/>
    <w:rsid w:val="002048AE"/>
    <w:rsid w:val="002101F3"/>
    <w:rsid w:val="002212D4"/>
    <w:rsid w:val="00221FAC"/>
    <w:rsid w:val="00227E29"/>
    <w:rsid w:val="002340BC"/>
    <w:rsid w:val="002658E8"/>
    <w:rsid w:val="00270E1D"/>
    <w:rsid w:val="0028242D"/>
    <w:rsid w:val="002A2FEF"/>
    <w:rsid w:val="002F4379"/>
    <w:rsid w:val="00302A42"/>
    <w:rsid w:val="0031376F"/>
    <w:rsid w:val="00315280"/>
    <w:rsid w:val="0032345B"/>
    <w:rsid w:val="00336FD2"/>
    <w:rsid w:val="0033720C"/>
    <w:rsid w:val="0034751A"/>
    <w:rsid w:val="00351874"/>
    <w:rsid w:val="00355EA9"/>
    <w:rsid w:val="00361B26"/>
    <w:rsid w:val="00363E57"/>
    <w:rsid w:val="00373776"/>
    <w:rsid w:val="003823C7"/>
    <w:rsid w:val="00384F87"/>
    <w:rsid w:val="00393E28"/>
    <w:rsid w:val="003A1B75"/>
    <w:rsid w:val="003A257E"/>
    <w:rsid w:val="003B4F2D"/>
    <w:rsid w:val="003D4A9A"/>
    <w:rsid w:val="003D6856"/>
    <w:rsid w:val="003E3FE2"/>
    <w:rsid w:val="003F0F2F"/>
    <w:rsid w:val="003F3647"/>
    <w:rsid w:val="004157C5"/>
    <w:rsid w:val="004207D8"/>
    <w:rsid w:val="00442B06"/>
    <w:rsid w:val="004536C9"/>
    <w:rsid w:val="0046049A"/>
    <w:rsid w:val="00482E7C"/>
    <w:rsid w:val="004876B3"/>
    <w:rsid w:val="0049231B"/>
    <w:rsid w:val="00495BAA"/>
    <w:rsid w:val="004A5A64"/>
    <w:rsid w:val="004B7811"/>
    <w:rsid w:val="004C776B"/>
    <w:rsid w:val="004E4C03"/>
    <w:rsid w:val="005041A0"/>
    <w:rsid w:val="00516DAF"/>
    <w:rsid w:val="005172F6"/>
    <w:rsid w:val="005173E8"/>
    <w:rsid w:val="00521ACD"/>
    <w:rsid w:val="00557659"/>
    <w:rsid w:val="00575F76"/>
    <w:rsid w:val="005A4ACB"/>
    <w:rsid w:val="005A56A5"/>
    <w:rsid w:val="005A57C0"/>
    <w:rsid w:val="005A6E32"/>
    <w:rsid w:val="005B2FFB"/>
    <w:rsid w:val="005C0983"/>
    <w:rsid w:val="005C09A6"/>
    <w:rsid w:val="005C303D"/>
    <w:rsid w:val="005C6E81"/>
    <w:rsid w:val="005D1187"/>
    <w:rsid w:val="005E5B8D"/>
    <w:rsid w:val="005F7C90"/>
    <w:rsid w:val="006253F0"/>
    <w:rsid w:val="006304FC"/>
    <w:rsid w:val="00631122"/>
    <w:rsid w:val="00631F11"/>
    <w:rsid w:val="0063282C"/>
    <w:rsid w:val="00637061"/>
    <w:rsid w:val="00665BDC"/>
    <w:rsid w:val="006674CF"/>
    <w:rsid w:val="006770CB"/>
    <w:rsid w:val="00684878"/>
    <w:rsid w:val="006B7B69"/>
    <w:rsid w:val="006D1161"/>
    <w:rsid w:val="006D6F82"/>
    <w:rsid w:val="006D73B4"/>
    <w:rsid w:val="006E29C1"/>
    <w:rsid w:val="006E6CC1"/>
    <w:rsid w:val="00707684"/>
    <w:rsid w:val="00730970"/>
    <w:rsid w:val="0073147F"/>
    <w:rsid w:val="007A19CD"/>
    <w:rsid w:val="007B19E1"/>
    <w:rsid w:val="007B5488"/>
    <w:rsid w:val="007B673C"/>
    <w:rsid w:val="007B6914"/>
    <w:rsid w:val="007D6F39"/>
    <w:rsid w:val="00805481"/>
    <w:rsid w:val="00806B87"/>
    <w:rsid w:val="00811DE1"/>
    <w:rsid w:val="00812BC9"/>
    <w:rsid w:val="00824B17"/>
    <w:rsid w:val="00831598"/>
    <w:rsid w:val="0083744D"/>
    <w:rsid w:val="008400D4"/>
    <w:rsid w:val="00841372"/>
    <w:rsid w:val="008545C1"/>
    <w:rsid w:val="00855CF5"/>
    <w:rsid w:val="00856320"/>
    <w:rsid w:val="008579AB"/>
    <w:rsid w:val="00860C54"/>
    <w:rsid w:val="00875F99"/>
    <w:rsid w:val="00891981"/>
    <w:rsid w:val="008926B5"/>
    <w:rsid w:val="008A29BB"/>
    <w:rsid w:val="008B7341"/>
    <w:rsid w:val="008C196E"/>
    <w:rsid w:val="008C35BA"/>
    <w:rsid w:val="008E390D"/>
    <w:rsid w:val="008F14A0"/>
    <w:rsid w:val="008F349F"/>
    <w:rsid w:val="008F69A8"/>
    <w:rsid w:val="00905D0E"/>
    <w:rsid w:val="00907643"/>
    <w:rsid w:val="00914DF7"/>
    <w:rsid w:val="009174FB"/>
    <w:rsid w:val="00921361"/>
    <w:rsid w:val="009327DF"/>
    <w:rsid w:val="00935440"/>
    <w:rsid w:val="00940903"/>
    <w:rsid w:val="009474E9"/>
    <w:rsid w:val="0095225D"/>
    <w:rsid w:val="00965AFC"/>
    <w:rsid w:val="00984539"/>
    <w:rsid w:val="00996AA2"/>
    <w:rsid w:val="009A6776"/>
    <w:rsid w:val="009B5BE3"/>
    <w:rsid w:val="009B5F75"/>
    <w:rsid w:val="009C13ED"/>
    <w:rsid w:val="009C44D8"/>
    <w:rsid w:val="009D5139"/>
    <w:rsid w:val="009D636E"/>
    <w:rsid w:val="009D6479"/>
    <w:rsid w:val="009D6E2D"/>
    <w:rsid w:val="009E2970"/>
    <w:rsid w:val="009E6F07"/>
    <w:rsid w:val="009F0017"/>
    <w:rsid w:val="009F6AD7"/>
    <w:rsid w:val="00A07675"/>
    <w:rsid w:val="00A113BE"/>
    <w:rsid w:val="00A14826"/>
    <w:rsid w:val="00A22C17"/>
    <w:rsid w:val="00A25844"/>
    <w:rsid w:val="00A26C4A"/>
    <w:rsid w:val="00A362EF"/>
    <w:rsid w:val="00A36AEA"/>
    <w:rsid w:val="00A4656B"/>
    <w:rsid w:val="00A5416C"/>
    <w:rsid w:val="00A73EA9"/>
    <w:rsid w:val="00A874A8"/>
    <w:rsid w:val="00AA27A6"/>
    <w:rsid w:val="00AB2044"/>
    <w:rsid w:val="00AB70C2"/>
    <w:rsid w:val="00AD124B"/>
    <w:rsid w:val="00AE4061"/>
    <w:rsid w:val="00AF178C"/>
    <w:rsid w:val="00B013A0"/>
    <w:rsid w:val="00B501F3"/>
    <w:rsid w:val="00B56894"/>
    <w:rsid w:val="00B57E55"/>
    <w:rsid w:val="00B63751"/>
    <w:rsid w:val="00B65A48"/>
    <w:rsid w:val="00B765C2"/>
    <w:rsid w:val="00B8091B"/>
    <w:rsid w:val="00B81D12"/>
    <w:rsid w:val="00B91D33"/>
    <w:rsid w:val="00BC54F7"/>
    <w:rsid w:val="00BF0114"/>
    <w:rsid w:val="00BF4822"/>
    <w:rsid w:val="00BF501A"/>
    <w:rsid w:val="00C04AA1"/>
    <w:rsid w:val="00C050F0"/>
    <w:rsid w:val="00C110DB"/>
    <w:rsid w:val="00C365FE"/>
    <w:rsid w:val="00C60385"/>
    <w:rsid w:val="00C83D77"/>
    <w:rsid w:val="00C84C59"/>
    <w:rsid w:val="00C868BA"/>
    <w:rsid w:val="00C90461"/>
    <w:rsid w:val="00CC3E26"/>
    <w:rsid w:val="00CC480F"/>
    <w:rsid w:val="00CC7B3B"/>
    <w:rsid w:val="00CD1C0D"/>
    <w:rsid w:val="00CD38C1"/>
    <w:rsid w:val="00CD5D62"/>
    <w:rsid w:val="00CD724B"/>
    <w:rsid w:val="00CF3DF4"/>
    <w:rsid w:val="00CF3EDF"/>
    <w:rsid w:val="00D00D85"/>
    <w:rsid w:val="00D06A36"/>
    <w:rsid w:val="00D358CC"/>
    <w:rsid w:val="00D51441"/>
    <w:rsid w:val="00D52F74"/>
    <w:rsid w:val="00D67524"/>
    <w:rsid w:val="00D67DB7"/>
    <w:rsid w:val="00D83A6D"/>
    <w:rsid w:val="00D8406F"/>
    <w:rsid w:val="00DA52AD"/>
    <w:rsid w:val="00DB441A"/>
    <w:rsid w:val="00DC0C59"/>
    <w:rsid w:val="00DC5238"/>
    <w:rsid w:val="00DC64F6"/>
    <w:rsid w:val="00DD70B7"/>
    <w:rsid w:val="00DE4306"/>
    <w:rsid w:val="00DF1707"/>
    <w:rsid w:val="00DF721A"/>
    <w:rsid w:val="00DF786D"/>
    <w:rsid w:val="00E2788A"/>
    <w:rsid w:val="00E35815"/>
    <w:rsid w:val="00E4455D"/>
    <w:rsid w:val="00E50493"/>
    <w:rsid w:val="00E847DB"/>
    <w:rsid w:val="00E86280"/>
    <w:rsid w:val="00E97B0A"/>
    <w:rsid w:val="00EA083D"/>
    <w:rsid w:val="00EB4CA8"/>
    <w:rsid w:val="00EC513B"/>
    <w:rsid w:val="00ED1FCE"/>
    <w:rsid w:val="00ED2391"/>
    <w:rsid w:val="00EF3C05"/>
    <w:rsid w:val="00F01912"/>
    <w:rsid w:val="00F214AA"/>
    <w:rsid w:val="00F2494C"/>
    <w:rsid w:val="00F4054F"/>
    <w:rsid w:val="00F45C09"/>
    <w:rsid w:val="00F55543"/>
    <w:rsid w:val="00F5576B"/>
    <w:rsid w:val="00F7207B"/>
    <w:rsid w:val="00F83A42"/>
    <w:rsid w:val="00F83EA9"/>
    <w:rsid w:val="00F8573D"/>
    <w:rsid w:val="00F86DED"/>
    <w:rsid w:val="00FB0D44"/>
    <w:rsid w:val="00FB7947"/>
    <w:rsid w:val="00FD3ACD"/>
    <w:rsid w:val="00FD6C6C"/>
    <w:rsid w:val="00FF10FC"/>
    <w:rsid w:val="00FF6A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EA"/>
    <w:pPr>
      <w:spacing w:line="240" w:lineRule="auto"/>
      <w:jc w:val="left"/>
    </w:pPr>
    <w:rPr>
      <w:rFonts w:ascii="Times New Roman" w:hAnsi="Times New Roman" w:cs="Times New Roman"/>
      <w:sz w:val="24"/>
      <w:szCs w:val="24"/>
      <w:lang w:eastAsia="ru-RU"/>
    </w:rPr>
  </w:style>
  <w:style w:type="paragraph" w:styleId="1">
    <w:name w:val="heading 1"/>
    <w:basedOn w:val="a"/>
    <w:next w:val="a"/>
    <w:link w:val="10"/>
    <w:uiPriority w:val="99"/>
    <w:qFormat/>
    <w:rsid w:val="00E847DB"/>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A6AEA"/>
    <w:pPr>
      <w:tabs>
        <w:tab w:val="center" w:pos="4677"/>
        <w:tab w:val="right" w:pos="9355"/>
      </w:tabs>
    </w:pPr>
  </w:style>
  <w:style w:type="character" w:customStyle="1" w:styleId="a4">
    <w:name w:val="Нижний колонтитул Знак"/>
    <w:basedOn w:val="a0"/>
    <w:link w:val="a3"/>
    <w:rsid w:val="000A6AEA"/>
    <w:rPr>
      <w:rFonts w:ascii="Times New Roman" w:hAnsi="Times New Roman" w:cs="Times New Roman"/>
      <w:sz w:val="24"/>
      <w:szCs w:val="24"/>
      <w:lang w:eastAsia="ru-RU"/>
    </w:rPr>
  </w:style>
  <w:style w:type="character" w:styleId="a5">
    <w:name w:val="page number"/>
    <w:basedOn w:val="a0"/>
    <w:rsid w:val="000A6AEA"/>
  </w:style>
  <w:style w:type="character" w:styleId="a6">
    <w:name w:val="Hyperlink"/>
    <w:basedOn w:val="a0"/>
    <w:uiPriority w:val="99"/>
    <w:semiHidden/>
    <w:unhideWhenUsed/>
    <w:rsid w:val="000A6AEA"/>
    <w:rPr>
      <w:color w:val="0000FF"/>
      <w:u w:val="single"/>
    </w:rPr>
  </w:style>
  <w:style w:type="paragraph" w:customStyle="1" w:styleId="book">
    <w:name w:val="book"/>
    <w:basedOn w:val="a"/>
    <w:rsid w:val="000A6AEA"/>
    <w:pPr>
      <w:ind w:firstLine="424"/>
    </w:pPr>
  </w:style>
  <w:style w:type="paragraph" w:styleId="a7">
    <w:name w:val="Balloon Text"/>
    <w:basedOn w:val="a"/>
    <w:link w:val="a8"/>
    <w:uiPriority w:val="99"/>
    <w:semiHidden/>
    <w:unhideWhenUsed/>
    <w:rsid w:val="000A6AEA"/>
    <w:rPr>
      <w:rFonts w:ascii="Tahoma" w:hAnsi="Tahoma" w:cs="Tahoma"/>
      <w:sz w:val="16"/>
      <w:szCs w:val="16"/>
    </w:rPr>
  </w:style>
  <w:style w:type="character" w:customStyle="1" w:styleId="a8">
    <w:name w:val="Текст выноски Знак"/>
    <w:basedOn w:val="a0"/>
    <w:link w:val="a7"/>
    <w:uiPriority w:val="99"/>
    <w:semiHidden/>
    <w:rsid w:val="000A6AEA"/>
    <w:rPr>
      <w:rFonts w:ascii="Tahoma" w:hAnsi="Tahoma" w:cs="Tahoma"/>
      <w:sz w:val="16"/>
      <w:szCs w:val="16"/>
      <w:lang w:eastAsia="ru-RU"/>
    </w:rPr>
  </w:style>
  <w:style w:type="paragraph" w:styleId="a9">
    <w:name w:val="List Paragraph"/>
    <w:basedOn w:val="a"/>
    <w:uiPriority w:val="34"/>
    <w:qFormat/>
    <w:rsid w:val="00DB441A"/>
    <w:pPr>
      <w:ind w:left="720"/>
      <w:contextualSpacing/>
    </w:pPr>
  </w:style>
  <w:style w:type="character" w:customStyle="1" w:styleId="aa">
    <w:name w:val="Цветовое выделение"/>
    <w:uiPriority w:val="99"/>
    <w:rsid w:val="00914DF7"/>
    <w:rPr>
      <w:b/>
      <w:color w:val="000080"/>
    </w:rPr>
  </w:style>
  <w:style w:type="character" w:customStyle="1" w:styleId="10">
    <w:name w:val="Заголовок 1 Знак"/>
    <w:basedOn w:val="a0"/>
    <w:link w:val="1"/>
    <w:uiPriority w:val="99"/>
    <w:rsid w:val="00E847DB"/>
    <w:rPr>
      <w:rFonts w:ascii="Times New Roman CYR" w:hAnsi="Times New Roman CYR" w:cs="Times New Roman CYR"/>
      <w:b/>
      <w:bCs/>
      <w:color w:val="26282F"/>
      <w:sz w:val="24"/>
      <w:szCs w:val="24"/>
      <w:lang w:eastAsia="ru-RU"/>
    </w:rPr>
  </w:style>
  <w:style w:type="character" w:customStyle="1" w:styleId="ab">
    <w:name w:val="Гипертекстовая ссылка"/>
    <w:basedOn w:val="aa"/>
    <w:uiPriority w:val="99"/>
    <w:rsid w:val="00E847DB"/>
    <w:rPr>
      <w:bCs/>
      <w:color w:val="106BBE"/>
    </w:rPr>
  </w:style>
  <w:style w:type="paragraph" w:styleId="ac">
    <w:name w:val="header"/>
    <w:basedOn w:val="a"/>
    <w:link w:val="ad"/>
    <w:uiPriority w:val="99"/>
    <w:semiHidden/>
    <w:unhideWhenUsed/>
    <w:rsid w:val="00965AFC"/>
    <w:pPr>
      <w:tabs>
        <w:tab w:val="center" w:pos="4677"/>
        <w:tab w:val="right" w:pos="9355"/>
      </w:tabs>
    </w:pPr>
  </w:style>
  <w:style w:type="character" w:customStyle="1" w:styleId="ad">
    <w:name w:val="Верхний колонтитул Знак"/>
    <w:basedOn w:val="a0"/>
    <w:link w:val="ac"/>
    <w:uiPriority w:val="99"/>
    <w:semiHidden/>
    <w:rsid w:val="00965AFC"/>
    <w:rPr>
      <w:rFonts w:ascii="Times New Roman" w:hAnsi="Times New Roman" w:cs="Times New Roman"/>
      <w:sz w:val="24"/>
      <w:szCs w:val="24"/>
      <w:lang w:eastAsia="ru-RU"/>
    </w:rPr>
  </w:style>
  <w:style w:type="paragraph" w:customStyle="1" w:styleId="ae">
    <w:name w:val="Комментарий"/>
    <w:basedOn w:val="a"/>
    <w:next w:val="a"/>
    <w:uiPriority w:val="99"/>
    <w:rsid w:val="00921361"/>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s>
</file>

<file path=word/webSettings.xml><?xml version="1.0" encoding="utf-8"?>
<w:webSettings xmlns:r="http://schemas.openxmlformats.org/officeDocument/2006/relationships" xmlns:w="http://schemas.openxmlformats.org/wordprocessingml/2006/main">
  <w:divs>
    <w:div w:id="162744200">
      <w:bodyDiv w:val="1"/>
      <w:marLeft w:val="0"/>
      <w:marRight w:val="0"/>
      <w:marTop w:val="0"/>
      <w:marBottom w:val="0"/>
      <w:divBdr>
        <w:top w:val="none" w:sz="0" w:space="0" w:color="auto"/>
        <w:left w:val="none" w:sz="0" w:space="0" w:color="auto"/>
        <w:bottom w:val="none" w:sz="0" w:space="0" w:color="auto"/>
        <w:right w:val="none" w:sz="0" w:space="0" w:color="auto"/>
      </w:divBdr>
      <w:divsChild>
        <w:div w:id="631132771">
          <w:marLeft w:val="1166"/>
          <w:marRight w:val="0"/>
          <w:marTop w:val="192"/>
          <w:marBottom w:val="0"/>
          <w:divBdr>
            <w:top w:val="none" w:sz="0" w:space="0" w:color="auto"/>
            <w:left w:val="none" w:sz="0" w:space="0" w:color="auto"/>
            <w:bottom w:val="none" w:sz="0" w:space="0" w:color="auto"/>
            <w:right w:val="none" w:sz="0" w:space="0" w:color="auto"/>
          </w:divBdr>
        </w:div>
        <w:div w:id="1220634711">
          <w:marLeft w:val="1166"/>
          <w:marRight w:val="0"/>
          <w:marTop w:val="192"/>
          <w:marBottom w:val="0"/>
          <w:divBdr>
            <w:top w:val="none" w:sz="0" w:space="0" w:color="auto"/>
            <w:left w:val="none" w:sz="0" w:space="0" w:color="auto"/>
            <w:bottom w:val="none" w:sz="0" w:space="0" w:color="auto"/>
            <w:right w:val="none" w:sz="0" w:space="0" w:color="auto"/>
          </w:divBdr>
        </w:div>
        <w:div w:id="55126603">
          <w:marLeft w:val="1166"/>
          <w:marRight w:val="0"/>
          <w:marTop w:val="192"/>
          <w:marBottom w:val="0"/>
          <w:divBdr>
            <w:top w:val="none" w:sz="0" w:space="0" w:color="auto"/>
            <w:left w:val="none" w:sz="0" w:space="0" w:color="auto"/>
            <w:bottom w:val="none" w:sz="0" w:space="0" w:color="auto"/>
            <w:right w:val="none" w:sz="0" w:space="0" w:color="auto"/>
          </w:divBdr>
        </w:div>
        <w:div w:id="569581100">
          <w:marLeft w:val="1166"/>
          <w:marRight w:val="0"/>
          <w:marTop w:val="192"/>
          <w:marBottom w:val="0"/>
          <w:divBdr>
            <w:top w:val="none" w:sz="0" w:space="0" w:color="auto"/>
            <w:left w:val="none" w:sz="0" w:space="0" w:color="auto"/>
            <w:bottom w:val="none" w:sz="0" w:space="0" w:color="auto"/>
            <w:right w:val="none" w:sz="0" w:space="0" w:color="auto"/>
          </w:divBdr>
        </w:div>
      </w:divsChild>
    </w:div>
    <w:div w:id="454523401">
      <w:bodyDiv w:val="1"/>
      <w:marLeft w:val="0"/>
      <w:marRight w:val="0"/>
      <w:marTop w:val="0"/>
      <w:marBottom w:val="0"/>
      <w:divBdr>
        <w:top w:val="none" w:sz="0" w:space="0" w:color="auto"/>
        <w:left w:val="none" w:sz="0" w:space="0" w:color="auto"/>
        <w:bottom w:val="none" w:sz="0" w:space="0" w:color="auto"/>
        <w:right w:val="none" w:sz="0" w:space="0" w:color="auto"/>
      </w:divBdr>
      <w:divsChild>
        <w:div w:id="1192567721">
          <w:marLeft w:val="1166"/>
          <w:marRight w:val="0"/>
          <w:marTop w:val="192"/>
          <w:marBottom w:val="0"/>
          <w:divBdr>
            <w:top w:val="none" w:sz="0" w:space="0" w:color="auto"/>
            <w:left w:val="none" w:sz="0" w:space="0" w:color="auto"/>
            <w:bottom w:val="none" w:sz="0" w:space="0" w:color="auto"/>
            <w:right w:val="none" w:sz="0" w:space="0" w:color="auto"/>
          </w:divBdr>
        </w:div>
        <w:div w:id="222642381">
          <w:marLeft w:val="1166"/>
          <w:marRight w:val="0"/>
          <w:marTop w:val="192"/>
          <w:marBottom w:val="0"/>
          <w:divBdr>
            <w:top w:val="none" w:sz="0" w:space="0" w:color="auto"/>
            <w:left w:val="none" w:sz="0" w:space="0" w:color="auto"/>
            <w:bottom w:val="none" w:sz="0" w:space="0" w:color="auto"/>
            <w:right w:val="none" w:sz="0" w:space="0" w:color="auto"/>
          </w:divBdr>
        </w:div>
      </w:divsChild>
    </w:div>
    <w:div w:id="118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ivo.garant.ru/document/redirect/10180093/0" TargetMode="External"/><Relationship Id="rId18" Type="http://schemas.openxmlformats.org/officeDocument/2006/relationships/hyperlink" Target="http://ivo.garant.ru/document/redirect/12125178/1401" TargetMode="External"/><Relationship Id="rId26"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ivo.garant.ru/document/redirect/12123122/300" TargetMode="External"/><Relationship Id="rId34" Type="http://schemas.openxmlformats.org/officeDocument/2006/relationships/hyperlink" Target="http://ivo.garant.ru/document/redirect/1119543/0" TargetMode="External"/><Relationship Id="rId7" Type="http://schemas.openxmlformats.org/officeDocument/2006/relationships/image" Target="media/image1.png"/><Relationship Id="rId12" Type="http://schemas.openxmlformats.org/officeDocument/2006/relationships/hyperlink" Target="http://ivo.garant.ru/document/redirect/10102673/200" TargetMode="External"/><Relationship Id="rId17" Type="http://schemas.openxmlformats.org/officeDocument/2006/relationships/hyperlink" Target="http://ivo.garant.ru/document/redirect/12125178/30022" TargetMode="External"/><Relationship Id="rId25"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33" Type="http://schemas.openxmlformats.org/officeDocument/2006/relationships/hyperlink" Target="http://ivo.garant.ru/document/redirect/184751/0"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ivo.garant.ru/document/redirect/2540800/0" TargetMode="External"/><Relationship Id="rId20" Type="http://schemas.openxmlformats.org/officeDocument/2006/relationships/hyperlink" Target="http://ivo.garant.ru/document/redirect/12125178/504" TargetMode="External"/><Relationship Id="rId29"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10108000/59" TargetMode="External"/><Relationship Id="rId24"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32" Type="http://schemas.openxmlformats.org/officeDocument/2006/relationships/hyperlink" Target="http://ivo.garant.ru/document/redirect/178405/0"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vo.garant.ru/document/redirect/5632903/0" TargetMode="External"/><Relationship Id="rId23"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28"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36"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10" Type="http://schemas.openxmlformats.org/officeDocument/2006/relationships/hyperlink" Target="http://ivo.garant.ru/document/redirect/3921257/0" TargetMode="External"/><Relationship Id="rId19" Type="http://schemas.openxmlformats.org/officeDocument/2006/relationships/hyperlink" Target="http://ivo.garant.ru/document/redirect/12125178/1902" TargetMode="External"/><Relationship Id="rId31" Type="http://schemas.openxmlformats.org/officeDocument/2006/relationships/hyperlink" Target="http://ivo.garant.ru/document/redirect/10900200/20001" TargetMode="External"/><Relationship Id="rId4" Type="http://schemas.openxmlformats.org/officeDocument/2006/relationships/webSettings" Target="webSettings.xml"/><Relationship Id="rId9" Type="http://schemas.openxmlformats.org/officeDocument/2006/relationships/hyperlink" Target="http://ivo.garant.ru/document/redirect/10180093/0" TargetMode="External"/><Relationship Id="rId14" Type="http://schemas.openxmlformats.org/officeDocument/2006/relationships/hyperlink" Target="http://ivo.garant.ru/document/redirect/12138291/700" TargetMode="External"/><Relationship Id="rId22" Type="http://schemas.openxmlformats.org/officeDocument/2006/relationships/hyperlink" Target="http://ivo.garant.ru/document/redirect/12123122/0" TargetMode="External"/><Relationship Id="rId27"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30"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35" Type="http://schemas.openxmlformats.org/officeDocument/2006/relationships/hyperlink" Target="http://ivo.garant.ru/document/redirect/10108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15</Pages>
  <Words>8516</Words>
  <Characters>48543</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117</cp:revision>
  <dcterms:created xsi:type="dcterms:W3CDTF">2021-01-18T16:56:00Z</dcterms:created>
  <dcterms:modified xsi:type="dcterms:W3CDTF">2021-02-07T08:03:00Z</dcterms:modified>
</cp:coreProperties>
</file>